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«СЕЛЬСКОЕ ПОСЕЛЕНИЕ ПОЛОГОЗАЙМИЩЕНСКИЙ СЕЛЬСОВЕТ»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 xml:space="preserve">АХТУБИНСКОГО МУНИЦИПАЛЬНОГО  РАЙОНА 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АСТРАХАНСКОЙ ОБЛАСТИ»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78C3" w:rsidRPr="009478C3" w:rsidRDefault="00CA6E90" w:rsidP="009478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78CB">
        <w:rPr>
          <w:rFonts w:ascii="Times New Roman" w:hAnsi="Times New Roman" w:cs="Times New Roman"/>
          <w:sz w:val="28"/>
          <w:szCs w:val="28"/>
        </w:rPr>
        <w:t>6</w:t>
      </w:r>
      <w:r w:rsidR="009478C3">
        <w:rPr>
          <w:rFonts w:ascii="Times New Roman" w:hAnsi="Times New Roman" w:cs="Times New Roman"/>
          <w:sz w:val="28"/>
          <w:szCs w:val="28"/>
        </w:rPr>
        <w:t>.</w:t>
      </w:r>
      <w:r w:rsidR="00A67276">
        <w:rPr>
          <w:rFonts w:ascii="Times New Roman" w:hAnsi="Times New Roman" w:cs="Times New Roman"/>
          <w:sz w:val="28"/>
          <w:szCs w:val="28"/>
        </w:rPr>
        <w:t xml:space="preserve"> 0</w:t>
      </w:r>
      <w:r w:rsidR="00A978CB">
        <w:rPr>
          <w:rFonts w:ascii="Times New Roman" w:hAnsi="Times New Roman" w:cs="Times New Roman"/>
          <w:sz w:val="28"/>
          <w:szCs w:val="28"/>
        </w:rPr>
        <w:t>3</w:t>
      </w:r>
      <w:r w:rsidR="009478C3" w:rsidRPr="009478C3">
        <w:rPr>
          <w:rFonts w:ascii="Times New Roman" w:hAnsi="Times New Roman" w:cs="Times New Roman"/>
          <w:sz w:val="28"/>
          <w:szCs w:val="28"/>
        </w:rPr>
        <w:t>.</w:t>
      </w:r>
      <w:r w:rsidR="00A672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978CB">
        <w:rPr>
          <w:rFonts w:ascii="Times New Roman" w:hAnsi="Times New Roman" w:cs="Times New Roman"/>
          <w:sz w:val="28"/>
          <w:szCs w:val="28"/>
        </w:rPr>
        <w:t>6</w:t>
      </w:r>
      <w:r w:rsidR="009478C3" w:rsidRPr="009478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78C3" w:rsidRPr="009478C3">
        <w:rPr>
          <w:rFonts w:ascii="Times New Roman" w:hAnsi="Times New Roman" w:cs="Times New Roman"/>
          <w:sz w:val="28"/>
          <w:szCs w:val="28"/>
        </w:rPr>
        <w:t xml:space="preserve"> № </w:t>
      </w:r>
      <w:r w:rsidR="00A67276">
        <w:rPr>
          <w:rFonts w:ascii="Times New Roman" w:hAnsi="Times New Roman" w:cs="Times New Roman"/>
          <w:sz w:val="28"/>
          <w:szCs w:val="28"/>
        </w:rPr>
        <w:t>1</w:t>
      </w:r>
      <w:r w:rsidR="00A978CB">
        <w:rPr>
          <w:rFonts w:ascii="Times New Roman" w:hAnsi="Times New Roman" w:cs="Times New Roman"/>
          <w:sz w:val="28"/>
          <w:szCs w:val="28"/>
        </w:rPr>
        <w:t>5</w:t>
      </w:r>
      <w:r w:rsidR="009478C3" w:rsidRPr="009478C3">
        <w:rPr>
          <w:rFonts w:ascii="Times New Roman" w:hAnsi="Times New Roman" w:cs="Times New Roman"/>
          <w:sz w:val="28"/>
          <w:szCs w:val="28"/>
        </w:rPr>
        <w:t>-р</w:t>
      </w:r>
    </w:p>
    <w:p w:rsidR="00B84496" w:rsidRPr="006D6316" w:rsidRDefault="005025D1" w:rsidP="006D631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F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4496" w:rsidRDefault="00B84496" w:rsidP="00CC42C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</w:p>
    <w:p w:rsidR="00B84496" w:rsidRPr="00C46885" w:rsidRDefault="00584C87" w:rsidP="00C4688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</w:t>
      </w: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</w:t>
      </w:r>
      <w:r w:rsidR="00B84496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(«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</w:t>
      </w: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карты</w:t>
      </w:r>
      <w:r w:rsidR="00B84496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</w:p>
    <w:p w:rsidR="00B84496" w:rsidRPr="00C46885" w:rsidRDefault="00B84496" w:rsidP="00C46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F0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погашению кредиторской </w:t>
      </w:r>
      <w:r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задолженности </w:t>
      </w:r>
      <w:r w:rsidR="005F03C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местного</w:t>
      </w:r>
      <w:r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бюджет</w:t>
      </w:r>
      <w:r w:rsidR="005F03C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образования «Сельское поселение </w:t>
      </w:r>
      <w:proofErr w:type="spellStart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Пологозаймищенский</w:t>
      </w:r>
      <w:proofErr w:type="spellEnd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сельсовет </w:t>
      </w:r>
      <w:proofErr w:type="spellStart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Ахтубинского</w:t>
      </w:r>
      <w:proofErr w:type="spellEnd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5F03C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237763" w:rsidRPr="00237763" w:rsidRDefault="00237763" w:rsidP="002377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316" w:rsidRDefault="007A63DA" w:rsidP="00CA6E9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A63DA">
        <w:rPr>
          <w:rFonts w:ascii="Times New Roman" w:hAnsi="Times New Roman" w:cs="Times New Roman"/>
          <w:sz w:val="28"/>
          <w:szCs w:val="28"/>
        </w:rPr>
        <w:t>В целях предупреждения образования просроченной кредиторской задолженности по обязательствам местного бюджета</w:t>
      </w:r>
      <w:r w:rsidR="00584C87" w:rsidRPr="00197F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84C87">
        <w:rPr>
          <w:rFonts w:ascii="Times New Roman" w:hAnsi="Times New Roman" w:cs="Times New Roman"/>
          <w:bCs/>
          <w:sz w:val="28"/>
          <w:szCs w:val="28"/>
        </w:rPr>
        <w:t>во исполнение Соглашения о мерах по социально-экономическому развитию и оздоровлению муниципальных финансов муниципальн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ых образований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4C87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Астраханской области муниципального образования «Сельское поселение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 w:rsidR="00A978CB">
        <w:rPr>
          <w:rFonts w:ascii="Times New Roman" w:hAnsi="Times New Roman" w:cs="Times New Roman"/>
          <w:bCs/>
          <w:sz w:val="28"/>
          <w:szCs w:val="28"/>
        </w:rPr>
        <w:t>9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885">
        <w:rPr>
          <w:rFonts w:ascii="Times New Roman" w:hAnsi="Times New Roman" w:cs="Times New Roman"/>
          <w:bCs/>
          <w:sz w:val="28"/>
          <w:szCs w:val="28"/>
        </w:rPr>
        <w:t>декаб</w:t>
      </w:r>
      <w:r w:rsidR="00177165">
        <w:rPr>
          <w:rFonts w:ascii="Times New Roman" w:hAnsi="Times New Roman" w:cs="Times New Roman"/>
          <w:bCs/>
          <w:sz w:val="28"/>
          <w:szCs w:val="28"/>
        </w:rPr>
        <w:t>ря 202</w:t>
      </w:r>
      <w:r w:rsidR="00A978CB">
        <w:rPr>
          <w:rFonts w:ascii="Times New Roman" w:hAnsi="Times New Roman" w:cs="Times New Roman"/>
          <w:bCs/>
          <w:sz w:val="28"/>
          <w:szCs w:val="28"/>
        </w:rPr>
        <w:t>5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CA6E90">
        <w:rPr>
          <w:rFonts w:ascii="Times New Roman" w:hAnsi="Times New Roman" w:cs="Times New Roman"/>
          <w:bCs/>
          <w:sz w:val="28"/>
          <w:szCs w:val="28"/>
        </w:rPr>
        <w:t>4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, заключенного с </w:t>
      </w:r>
      <w:r w:rsidR="00C46885">
        <w:rPr>
          <w:rFonts w:ascii="Times New Roman" w:hAnsi="Times New Roman" w:cs="Times New Roman"/>
          <w:bCs/>
          <w:sz w:val="28"/>
          <w:szCs w:val="28"/>
        </w:rPr>
        <w:t>Финансовым управлением администрации муниципального образования «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177165">
        <w:rPr>
          <w:rFonts w:ascii="Times New Roman" w:hAnsi="Times New Roman" w:cs="Times New Roman"/>
          <w:bCs/>
          <w:sz w:val="28"/>
          <w:szCs w:val="28"/>
        </w:rPr>
        <w:t>, в целях улучшения финансового состояния</w:t>
      </w:r>
      <w:proofErr w:type="gramEnd"/>
      <w:r w:rsidR="00177165">
        <w:rPr>
          <w:rFonts w:ascii="Times New Roman" w:hAnsi="Times New Roman" w:cs="Times New Roman"/>
          <w:bCs/>
          <w:sz w:val="28"/>
          <w:szCs w:val="28"/>
        </w:rPr>
        <w:t xml:space="preserve"> и погашения </w:t>
      </w:r>
      <w:r w:rsidR="005F03C5">
        <w:rPr>
          <w:rFonts w:ascii="Times New Roman" w:hAnsi="Times New Roman" w:cs="Times New Roman"/>
          <w:bCs/>
          <w:sz w:val="28"/>
          <w:szCs w:val="28"/>
        </w:rPr>
        <w:t>кред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иторской задолженности бюджета 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  <w:r w:rsidR="005025D1" w:rsidRPr="00C46885">
        <w:rPr>
          <w:rFonts w:ascii="Times New Roman" w:hAnsi="Times New Roman" w:cs="Times New Roman"/>
          <w:sz w:val="28"/>
          <w:szCs w:val="28"/>
        </w:rPr>
        <w:t>:</w:t>
      </w:r>
      <w:bookmarkStart w:id="0" w:name="Par13"/>
      <w:bookmarkEnd w:id="0"/>
    </w:p>
    <w:p w:rsidR="006D6316" w:rsidRDefault="003F4709" w:rsidP="003F4709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7A63DA" w:rsidRPr="007A63DA">
        <w:rPr>
          <w:sz w:val="28"/>
          <w:szCs w:val="28"/>
        </w:rPr>
        <w:t xml:space="preserve"> </w:t>
      </w:r>
      <w:r w:rsidR="007A63DA" w:rsidRPr="007A63DA">
        <w:rPr>
          <w:rFonts w:ascii="Times New Roman" w:hAnsi="Times New Roman" w:cs="Times New Roman"/>
          <w:sz w:val="28"/>
          <w:szCs w:val="28"/>
        </w:rPr>
        <w:t>Утвердить план мероприятий ("дорожную карту") по погашению (реструктуризации), недопущению просроченной кредиторской задолженности местного бюджета</w:t>
      </w:r>
      <w:r w:rsidR="007A63DA" w:rsidRPr="006D6316">
        <w:rPr>
          <w:rFonts w:ascii="Times New Roman" w:hAnsi="Times New Roman" w:cs="Times New Roman"/>
          <w:sz w:val="28"/>
          <w:szCs w:val="28"/>
        </w:rPr>
        <w:t xml:space="preserve"> </w:t>
      </w:r>
      <w:r w:rsidR="005025D1" w:rsidRPr="006D631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D6316" w:rsidRPr="006D6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177165" w:rsidRPr="007A6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63DA" w:rsidRPr="007A63DA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6D6316" w:rsidRPr="006D6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709" w:rsidRDefault="003F4709" w:rsidP="003F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2. 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</w:t>
      </w:r>
      <w:r w:rsidR="00D935B4">
        <w:rPr>
          <w:rFonts w:ascii="Times New Roman" w:eastAsia="Calibri" w:hAnsi="Times New Roman" w:cs="Times New Roman"/>
          <w:sz w:val="28"/>
          <w:szCs w:val="28"/>
        </w:rPr>
        <w:t>распоряж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ение на официальном сайте администрации </w:t>
      </w:r>
      <w:r w:rsidR="00C46885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3F47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709" w:rsidRPr="003F4709" w:rsidRDefault="003F4709" w:rsidP="003F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3</w:t>
      </w:r>
      <w:r w:rsidR="005025D1" w:rsidRPr="004F4F31">
        <w:rPr>
          <w:rFonts w:ascii="Times New Roman" w:hAnsi="Times New Roman" w:cs="Times New Roman"/>
          <w:sz w:val="28"/>
          <w:szCs w:val="28"/>
        </w:rPr>
        <w:t xml:space="preserve">. 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Контроль по исполнению настоящего постановления </w:t>
      </w:r>
      <w:r w:rsidR="00D935B4">
        <w:rPr>
          <w:rFonts w:ascii="Times New Roman" w:eastAsia="Calibri" w:hAnsi="Times New Roman" w:cs="Times New Roman"/>
          <w:sz w:val="28"/>
          <w:szCs w:val="28"/>
        </w:rPr>
        <w:t>возлагаю на себя</w:t>
      </w:r>
      <w:r w:rsidRPr="003F47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709" w:rsidRPr="003F4709" w:rsidRDefault="00D8059A" w:rsidP="003F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68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935B4">
        <w:rPr>
          <w:rFonts w:ascii="Times New Roman" w:eastAsia="Calibri" w:hAnsi="Times New Roman" w:cs="Times New Roman"/>
          <w:sz w:val="28"/>
          <w:szCs w:val="28"/>
        </w:rPr>
        <w:t>распоряж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>ение вступает в силу с момента его подписания и распространяется на правоотношения, возникшие с 1 января 202</w:t>
      </w:r>
      <w:r w:rsidR="00A978CB">
        <w:rPr>
          <w:rFonts w:ascii="Times New Roman" w:eastAsia="Calibri" w:hAnsi="Times New Roman" w:cs="Times New Roman"/>
          <w:sz w:val="28"/>
          <w:szCs w:val="28"/>
        </w:rPr>
        <w:t>6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237763" w:rsidRDefault="00237763" w:rsidP="006D6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0E3D" w:rsidRDefault="004C0E3D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0E3D" w:rsidRPr="00237763" w:rsidRDefault="004C0E3D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4709" w:rsidRDefault="00FC1DEB" w:rsidP="005F03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935B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059A">
        <w:rPr>
          <w:rFonts w:ascii="Times New Roman" w:hAnsi="Times New Roman" w:cs="Times New Roman"/>
          <w:sz w:val="28"/>
          <w:szCs w:val="28"/>
        </w:rPr>
        <w:t xml:space="preserve"> </w:t>
      </w:r>
      <w:r w:rsidR="00D935B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805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35B4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D935B4">
        <w:rPr>
          <w:rFonts w:ascii="Times New Roman" w:hAnsi="Times New Roman" w:cs="Times New Roman"/>
          <w:sz w:val="28"/>
          <w:szCs w:val="28"/>
        </w:rPr>
        <w:t>Курбатов</w:t>
      </w: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615B" w:rsidRDefault="005E61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E615B" w:rsidRDefault="005E615B" w:rsidP="005E615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  <w:sectPr w:rsidR="005E615B" w:rsidSect="00584C87">
          <w:pgSz w:w="11905" w:h="16838"/>
          <w:pgMar w:top="1134" w:right="850" w:bottom="1134" w:left="1701" w:header="0" w:footer="0" w:gutter="0"/>
          <w:cols w:space="720"/>
          <w:noEndnote/>
          <w:docGrid w:linePitch="360"/>
        </w:sectPr>
      </w:pPr>
    </w:p>
    <w:p w:rsidR="005E615B" w:rsidRPr="004C02E2" w:rsidRDefault="005E615B" w:rsidP="005E615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C02E2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5E615B" w:rsidRPr="004C02E2" w:rsidRDefault="005E615B" w:rsidP="00D93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935B4" w:rsidRPr="004C02E2">
        <w:rPr>
          <w:rFonts w:ascii="Times New Roman" w:eastAsia="Calibri" w:hAnsi="Times New Roman" w:cs="Times New Roman"/>
          <w:sz w:val="24"/>
          <w:szCs w:val="24"/>
        </w:rPr>
        <w:t>Ра</w:t>
      </w:r>
      <w:r w:rsidR="00992406" w:rsidRPr="004C02E2">
        <w:rPr>
          <w:rFonts w:ascii="Times New Roman" w:eastAsia="Calibri" w:hAnsi="Times New Roman" w:cs="Times New Roman"/>
          <w:sz w:val="24"/>
          <w:szCs w:val="24"/>
        </w:rPr>
        <w:t>с</w:t>
      </w:r>
      <w:r w:rsidR="00D935B4" w:rsidRPr="004C02E2">
        <w:rPr>
          <w:rFonts w:ascii="Times New Roman" w:eastAsia="Calibri" w:hAnsi="Times New Roman" w:cs="Times New Roman"/>
          <w:sz w:val="24"/>
          <w:szCs w:val="24"/>
        </w:rPr>
        <w:t xml:space="preserve">поряжением </w:t>
      </w:r>
      <w:r w:rsidRPr="004C02E2">
        <w:rPr>
          <w:rFonts w:ascii="Times New Roman" w:eastAsia="Calibri" w:hAnsi="Times New Roman" w:cs="Times New Roman"/>
          <w:sz w:val="24"/>
          <w:szCs w:val="24"/>
        </w:rPr>
        <w:t>администрации</w:t>
      </w:r>
    </w:p>
    <w:p w:rsidR="005E615B" w:rsidRPr="004C02E2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D935B4" w:rsidRPr="004C02E2">
        <w:rPr>
          <w:rFonts w:ascii="Times New Roman" w:eastAsia="Calibri" w:hAnsi="Times New Roman" w:cs="Times New Roman"/>
          <w:sz w:val="24"/>
          <w:szCs w:val="24"/>
        </w:rPr>
        <w:t>образования</w:t>
      </w:r>
    </w:p>
    <w:p w:rsidR="005E615B" w:rsidRPr="004C02E2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D935B4" w:rsidRPr="004C02E2">
        <w:rPr>
          <w:rFonts w:ascii="Times New Roman" w:eastAsia="Calibri" w:hAnsi="Times New Roman" w:cs="Times New Roman"/>
          <w:sz w:val="24"/>
          <w:szCs w:val="24"/>
        </w:rPr>
        <w:t xml:space="preserve">«Сельское поселение </w:t>
      </w:r>
      <w:proofErr w:type="spellStart"/>
      <w:r w:rsidR="00D935B4" w:rsidRPr="004C02E2">
        <w:rPr>
          <w:rFonts w:ascii="Times New Roman" w:eastAsia="Calibri" w:hAnsi="Times New Roman" w:cs="Times New Roman"/>
          <w:sz w:val="24"/>
          <w:szCs w:val="24"/>
        </w:rPr>
        <w:t>Пологозаймищенский</w:t>
      </w:r>
      <w:proofErr w:type="spellEnd"/>
      <w:r w:rsidR="00D935B4" w:rsidRPr="004C02E2">
        <w:rPr>
          <w:rFonts w:ascii="Times New Roman" w:eastAsia="Calibri" w:hAnsi="Times New Roman" w:cs="Times New Roman"/>
          <w:sz w:val="24"/>
          <w:szCs w:val="24"/>
        </w:rPr>
        <w:t xml:space="preserve"> сельсовет </w:t>
      </w:r>
    </w:p>
    <w:p w:rsidR="00D935B4" w:rsidRPr="004C02E2" w:rsidRDefault="00D935B4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02E2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</w:t>
      </w:r>
    </w:p>
    <w:p w:rsidR="005E615B" w:rsidRPr="004C02E2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CA6E90">
        <w:rPr>
          <w:rFonts w:ascii="Times New Roman" w:eastAsia="Calibri" w:hAnsi="Times New Roman" w:cs="Times New Roman"/>
          <w:sz w:val="24"/>
          <w:szCs w:val="24"/>
        </w:rPr>
        <w:t>1</w:t>
      </w:r>
      <w:r w:rsidR="00A978CB">
        <w:rPr>
          <w:rFonts w:ascii="Times New Roman" w:eastAsia="Calibri" w:hAnsi="Times New Roman" w:cs="Times New Roman"/>
          <w:sz w:val="24"/>
          <w:szCs w:val="24"/>
        </w:rPr>
        <w:t>6</w:t>
      </w:r>
      <w:r w:rsidR="00CA6E90">
        <w:rPr>
          <w:rFonts w:ascii="Times New Roman" w:eastAsia="Calibri" w:hAnsi="Times New Roman" w:cs="Times New Roman"/>
          <w:sz w:val="24"/>
          <w:szCs w:val="24"/>
        </w:rPr>
        <w:t>.0</w:t>
      </w:r>
      <w:r w:rsidR="00A978CB">
        <w:rPr>
          <w:rFonts w:ascii="Times New Roman" w:eastAsia="Calibri" w:hAnsi="Times New Roman" w:cs="Times New Roman"/>
          <w:sz w:val="24"/>
          <w:szCs w:val="24"/>
        </w:rPr>
        <w:t>3</w:t>
      </w:r>
      <w:r w:rsidR="00A67276">
        <w:rPr>
          <w:rFonts w:ascii="Times New Roman" w:eastAsia="Calibri" w:hAnsi="Times New Roman" w:cs="Times New Roman"/>
          <w:sz w:val="24"/>
          <w:szCs w:val="24"/>
        </w:rPr>
        <w:t>.</w:t>
      </w:r>
      <w:r w:rsidRPr="004C02E2">
        <w:rPr>
          <w:rFonts w:ascii="Times New Roman" w:eastAsia="Calibri" w:hAnsi="Times New Roman" w:cs="Times New Roman"/>
          <w:sz w:val="24"/>
          <w:szCs w:val="24"/>
        </w:rPr>
        <w:t>202</w:t>
      </w:r>
      <w:r w:rsidR="00A978CB">
        <w:rPr>
          <w:rFonts w:ascii="Times New Roman" w:eastAsia="Calibri" w:hAnsi="Times New Roman" w:cs="Times New Roman"/>
          <w:sz w:val="24"/>
          <w:szCs w:val="24"/>
        </w:rPr>
        <w:t>6</w:t>
      </w: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D935B4" w:rsidRPr="004C02E2">
        <w:rPr>
          <w:rFonts w:ascii="Times New Roman" w:eastAsia="Calibri" w:hAnsi="Times New Roman" w:cs="Times New Roman"/>
          <w:sz w:val="24"/>
          <w:szCs w:val="24"/>
        </w:rPr>
        <w:t>№</w:t>
      </w:r>
      <w:r w:rsidRPr="004C02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276">
        <w:rPr>
          <w:rFonts w:ascii="Times New Roman" w:eastAsia="Calibri" w:hAnsi="Times New Roman" w:cs="Times New Roman"/>
          <w:sz w:val="24"/>
          <w:szCs w:val="24"/>
        </w:rPr>
        <w:t>1</w:t>
      </w:r>
      <w:r w:rsidR="00A978CB">
        <w:rPr>
          <w:rFonts w:ascii="Times New Roman" w:eastAsia="Calibri" w:hAnsi="Times New Roman" w:cs="Times New Roman"/>
          <w:sz w:val="24"/>
          <w:szCs w:val="24"/>
        </w:rPr>
        <w:t>5</w:t>
      </w:r>
      <w:bookmarkStart w:id="1" w:name="_GoBack"/>
      <w:bookmarkEnd w:id="1"/>
      <w:r w:rsidR="00A67276">
        <w:rPr>
          <w:rFonts w:ascii="Times New Roman" w:eastAsia="Calibri" w:hAnsi="Times New Roman" w:cs="Times New Roman"/>
          <w:sz w:val="24"/>
          <w:szCs w:val="24"/>
        </w:rPr>
        <w:t>-р</w:t>
      </w:r>
    </w:p>
    <w:p w:rsidR="005E615B" w:rsidRPr="00271AFB" w:rsidRDefault="005E615B" w:rsidP="005E6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15B" w:rsidRPr="00D935B4" w:rsidRDefault="00CA08F2" w:rsidP="005E6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34"/>
      <w:bookmarkEnd w:id="2"/>
      <w:r w:rsidRPr="007D46D6">
        <w:rPr>
          <w:rStyle w:val="docuntyped-name"/>
          <w:rFonts w:ascii="Times New Roman" w:hAnsi="Times New Roman" w:cs="Times New Roman"/>
          <w:sz w:val="28"/>
          <w:szCs w:val="28"/>
        </w:rPr>
        <w:t>План мероприятий (</w:t>
      </w:r>
      <w:r w:rsidR="00CA6E90">
        <w:rPr>
          <w:rStyle w:val="docuntyped-name"/>
          <w:rFonts w:ascii="Times New Roman" w:hAnsi="Times New Roman" w:cs="Times New Roman"/>
          <w:sz w:val="28"/>
          <w:szCs w:val="28"/>
        </w:rPr>
        <w:t>«</w:t>
      </w:r>
      <w:r w:rsidRPr="007D46D6">
        <w:rPr>
          <w:rStyle w:val="docuntyped-name"/>
          <w:rFonts w:ascii="Times New Roman" w:hAnsi="Times New Roman" w:cs="Times New Roman"/>
          <w:sz w:val="28"/>
          <w:szCs w:val="28"/>
        </w:rPr>
        <w:t>дорожная карта</w:t>
      </w:r>
      <w:r w:rsidR="00CA6E90">
        <w:rPr>
          <w:rStyle w:val="docuntyped-name"/>
          <w:rFonts w:ascii="Times New Roman" w:hAnsi="Times New Roman" w:cs="Times New Roman"/>
          <w:sz w:val="28"/>
          <w:szCs w:val="28"/>
        </w:rPr>
        <w:t>»</w:t>
      </w:r>
      <w:r w:rsidRPr="007D46D6">
        <w:rPr>
          <w:rStyle w:val="docuntyped-name"/>
          <w:rFonts w:ascii="Times New Roman" w:hAnsi="Times New Roman" w:cs="Times New Roman"/>
          <w:sz w:val="28"/>
          <w:szCs w:val="28"/>
        </w:rPr>
        <w:t>) по погашению (реструктуризации), недопущению просроченной кредиторской задолженности местного бюджета</w:t>
      </w:r>
      <w:r w:rsidR="00992406">
        <w:rPr>
          <w:rStyle w:val="docuntyped-name"/>
          <w:rFonts w:ascii="Times New Roman" w:hAnsi="Times New Roman" w:cs="Times New Roman"/>
          <w:sz w:val="28"/>
          <w:szCs w:val="28"/>
        </w:rPr>
        <w:t xml:space="preserve"> «</w:t>
      </w:r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Сельского поселения </w:t>
      </w:r>
      <w:proofErr w:type="spellStart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Пологозаймищенский</w:t>
      </w:r>
      <w:proofErr w:type="spellEnd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сельсовет </w:t>
      </w:r>
      <w:proofErr w:type="spellStart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Ахтубинского</w:t>
      </w:r>
      <w:proofErr w:type="spellEnd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5F03C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5E615B" w:rsidRPr="00271AFB" w:rsidRDefault="005E615B" w:rsidP="005E615B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6761"/>
        <w:gridCol w:w="2835"/>
        <w:gridCol w:w="4253"/>
      </w:tblGrid>
      <w:tr w:rsidR="00CA08F2" w:rsidRPr="00737E02" w:rsidTr="00CA08F2">
        <w:tc>
          <w:tcPr>
            <w:tcW w:w="814" w:type="dxa"/>
          </w:tcPr>
          <w:p w:rsidR="00CA08F2" w:rsidRPr="00D935B4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61" w:type="dxa"/>
          </w:tcPr>
          <w:p w:rsidR="00CA08F2" w:rsidRPr="00D935B4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CA08F2" w:rsidRPr="00D935B4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4253" w:type="dxa"/>
          </w:tcPr>
          <w:p w:rsidR="00CA08F2" w:rsidRPr="00D935B4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CA08F2" w:rsidRPr="00737E02" w:rsidTr="00CA08F2">
        <w:trPr>
          <w:trHeight w:val="224"/>
        </w:trPr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1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CA08F2">
            <w:pPr>
              <w:pStyle w:val="a6"/>
              <w:jc w:val="both"/>
            </w:pPr>
            <w:r w:rsidRPr="005F03C5">
              <w:t xml:space="preserve">Анализ муниципальных нормативных правовых актов на предмет необходимости актуализации отдельных положений в части осуществления работы по предупреждению образования, сокращению кредиторской задолженности муниципальных учреждений администрации муниципального образования «Сельское поселение </w:t>
            </w:r>
            <w:proofErr w:type="spellStart"/>
            <w:r w:rsidRPr="005F03C5">
              <w:t>Пологозаймищенский</w:t>
            </w:r>
            <w:proofErr w:type="spellEnd"/>
            <w:r w:rsidRPr="005F03C5">
              <w:t xml:space="preserve"> сельсовет </w:t>
            </w:r>
            <w:proofErr w:type="spellStart"/>
            <w:r w:rsidRPr="005F03C5">
              <w:t>Ахтубинского</w:t>
            </w:r>
            <w:proofErr w:type="spellEnd"/>
            <w:r w:rsidRPr="005F03C5">
              <w:t xml:space="preserve"> муниципального района </w:t>
            </w:r>
            <w:proofErr w:type="spellStart"/>
            <w:r w:rsidRPr="005F03C5">
              <w:t>Астрахаской</w:t>
            </w:r>
            <w:proofErr w:type="spellEnd"/>
            <w:r w:rsidRPr="005F03C5">
              <w:t xml:space="preserve">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апрель текущего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992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Мониторинг просроченной кредиторской задолженности на основании показателей бюджетного учета и бюджетной отчетности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D93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Инвентаризация просроченной кредиторской задолженности на основании показателей бюджетного учета и бюджетной отчетности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 xml:space="preserve">Осуществление </w:t>
            </w:r>
            <w:proofErr w:type="gramStart"/>
            <w:r w:rsidRPr="005F03C5">
              <w:t>контроля за</w:t>
            </w:r>
            <w:proofErr w:type="gramEnd"/>
            <w:r w:rsidRPr="005F03C5">
              <w:t xml:space="preserve"> погашением просроченной кредиторской задолженности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Организация и обеспечение контроля за заключением муниципальных контрактов на закупку товаров, оказание услуг для муниципальных ну</w:t>
            </w:r>
            <w:proofErr w:type="gramStart"/>
            <w:r w:rsidRPr="005F03C5">
              <w:t>жд в пр</w:t>
            </w:r>
            <w:proofErr w:type="gramEnd"/>
            <w:r w:rsidRPr="005F03C5">
              <w:t>еделах лимитов бюджетных обязательств, доведенных в текущем финансовом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 при заключении контрактов (договоров)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4C02E2">
            <w:pPr>
              <w:pStyle w:val="a6"/>
              <w:jc w:val="both"/>
            </w:pPr>
            <w:r w:rsidRPr="005F03C5">
              <w:t xml:space="preserve">Организация и обеспечение </w:t>
            </w:r>
            <w:proofErr w:type="gramStart"/>
            <w:r w:rsidRPr="005F03C5">
              <w:t>контроля за</w:t>
            </w:r>
            <w:proofErr w:type="gramEnd"/>
            <w:r w:rsidRPr="005F03C5">
              <w:t xml:space="preserve"> заключением муниципальных контрактов (договоров) на закупку товаров, оказание услуг для муниципальных нужд муниципального образования </w:t>
            </w:r>
            <w:r w:rsidR="004C02E2">
              <w:t xml:space="preserve">«Сельское поселение </w:t>
            </w:r>
            <w:proofErr w:type="spellStart"/>
            <w:r w:rsidR="004C02E2">
              <w:t>Пологозаймищенский</w:t>
            </w:r>
            <w:proofErr w:type="spellEnd"/>
            <w:r w:rsidR="004C02E2">
              <w:t xml:space="preserve"> сельсовет </w:t>
            </w:r>
            <w:proofErr w:type="spellStart"/>
            <w:r w:rsidR="004C02E2">
              <w:t>Ахтубинского</w:t>
            </w:r>
            <w:proofErr w:type="spellEnd"/>
            <w:r w:rsidR="004C02E2">
              <w:t xml:space="preserve"> муниципального</w:t>
            </w:r>
            <w:r w:rsidRPr="005F03C5">
              <w:t xml:space="preserve"> района </w:t>
            </w:r>
            <w:r w:rsidR="004C02E2">
              <w:t>Астрахан</w:t>
            </w:r>
            <w:r w:rsidRPr="005F03C5">
              <w:t>ской области</w:t>
            </w:r>
            <w:r w:rsidR="004C02E2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 при заключении контрактов (договоров)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 xml:space="preserve">Осуществление </w:t>
            </w:r>
            <w:proofErr w:type="gramStart"/>
            <w:r w:rsidRPr="005F03C5">
              <w:t>контроля за</w:t>
            </w:r>
            <w:proofErr w:type="gramEnd"/>
            <w:r w:rsidRPr="005F03C5">
              <w:t xml:space="preserve"> расходованием средств местного бюджета в пределах принятых бюджетных обязательств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Погашение просроченной кредиторской задолженности в пределах ассигнований, предусмотренных в местном бюджете на текущий финансовый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Проведение работы с кредиторами по возможной реструктуризации просроченной кредиторской задолженности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271AFB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Списание просроченной кредиторской задолженности местного бюджета, не востребованной кредиторами по истечении срока исковой давности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4C02E2">
            <w:pPr>
              <w:pStyle w:val="a6"/>
            </w:pPr>
            <w:r w:rsidRPr="005F03C5">
              <w:t>по результатам инвентаризации в соответствии с бюджетным законодательством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737E02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r w:rsidRPr="005F03C5">
              <w:t>Недопущение просроченной кредиторской задолженности местного бюджета и муниципальных учреждений, источником финансового обеспечения деятельности которых, являются средства местного бюджета (за исключением иных источников финансирования), в части расходов на оплату труда, уплату взносов по обязательному социальному страхованию на выплаты по оплате труда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4C02E2">
            <w:pPr>
              <w:pStyle w:val="a6"/>
            </w:pPr>
            <w:r w:rsidRPr="005F03C5">
              <w:t>ежемесячно,</w:t>
            </w:r>
            <w:r w:rsidR="004C02E2">
              <w:t xml:space="preserve"> </w:t>
            </w:r>
            <w:r w:rsidRPr="005F03C5">
              <w:t>по состоянию на 1 число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737E02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A67276">
            <w:pPr>
              <w:pStyle w:val="a6"/>
              <w:jc w:val="both"/>
            </w:pPr>
            <w:r w:rsidRPr="005F03C5">
              <w:t xml:space="preserve">Обеспечение своевременного предоставления документов, необходимых для проведения операций муниципальными учреждениями на счетах, открытых в Управлении Федерального казначейства по Астраханской области, в случае наличия просроченной кредиторской задолженности, источником финансового </w:t>
            </w:r>
            <w:proofErr w:type="gramStart"/>
            <w:r w:rsidRPr="005F03C5">
              <w:t>обеспечения</w:t>
            </w:r>
            <w:proofErr w:type="gramEnd"/>
            <w:r w:rsidRPr="005F03C5">
              <w:t xml:space="preserve"> деятельности которых являются средства местного бюджета (за исключением иных источников финансирования),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В течение месяца, следующего за отчетным месяцем, в котором выявлена просроченная кредиторская задолженность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CA08F2" w:rsidRPr="00737E02" w:rsidTr="00CA08F2">
        <w:tc>
          <w:tcPr>
            <w:tcW w:w="814" w:type="dxa"/>
          </w:tcPr>
          <w:p w:rsidR="00CA08F2" w:rsidRPr="00737E02" w:rsidRDefault="00CA08F2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pStyle w:val="a6"/>
              <w:jc w:val="both"/>
            </w:pPr>
            <w:proofErr w:type="gramStart"/>
            <w:r w:rsidRPr="005F03C5">
              <w:t xml:space="preserve">Соблюдение показателя доли просроченной кредиторской задолженности местного бюджета в расходах местного бюджета, не превышающего показателя </w:t>
            </w:r>
            <w:r w:rsidR="00CA6E90">
              <w:t>«</w:t>
            </w:r>
            <w:r w:rsidRPr="005F03C5">
              <w:t>Доля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</w:t>
            </w:r>
            <w:r w:rsidR="00CA6E90">
              <w:t>»</w:t>
            </w:r>
            <w:r w:rsidRPr="005F03C5">
              <w:t xml:space="preserve">, предусмотренного государственной программой Российской Федерации </w:t>
            </w:r>
            <w:r w:rsidR="00CA6E90">
              <w:t>«</w:t>
            </w:r>
            <w:r w:rsidRPr="005F03C5">
              <w:t>Развитие федеративных отношений и создание условий для эффективного и ответственного управления региональными и муниципальными финансами</w:t>
            </w:r>
            <w:r w:rsidR="00CA6E90">
              <w:t>»</w:t>
            </w:r>
            <w:r w:rsidRPr="005F03C5">
              <w:t>, утвержденной постановлением Правительства Российской Федерации от 18</w:t>
            </w:r>
            <w:proofErr w:type="gramEnd"/>
            <w:r w:rsidRPr="005F03C5">
              <w:t xml:space="preserve"> мая 2016 года № 445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CA08F2" w:rsidP="00E57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2" w:rsidRPr="005F03C5" w:rsidRDefault="005F03C5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«Сельское поселение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F03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</w:tbl>
    <w:p w:rsidR="005E615B" w:rsidRPr="00CA6E90" w:rsidRDefault="00CA6E90" w:rsidP="00CA6E90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ВЕРНО:</w:t>
      </w:r>
    </w:p>
    <w:p w:rsidR="00D8059A" w:rsidRPr="006D6316" w:rsidRDefault="00D8059A" w:rsidP="00D8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8059A" w:rsidRPr="006D6316" w:rsidSect="005E615B">
      <w:pgSz w:w="16838" w:h="11905" w:orient="landscape"/>
      <w:pgMar w:top="851" w:right="1134" w:bottom="1701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C5823"/>
    <w:multiLevelType w:val="hybridMultilevel"/>
    <w:tmpl w:val="CB7CFDDA"/>
    <w:lvl w:ilvl="0" w:tplc="0419000F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4C2D18DB"/>
    <w:multiLevelType w:val="hybridMultilevel"/>
    <w:tmpl w:val="1AB4E0A4"/>
    <w:lvl w:ilvl="0" w:tplc="62E423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47C5F"/>
    <w:multiLevelType w:val="hybridMultilevel"/>
    <w:tmpl w:val="A32EC098"/>
    <w:lvl w:ilvl="0" w:tplc="F184054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AC20AA1"/>
    <w:multiLevelType w:val="hybridMultilevel"/>
    <w:tmpl w:val="9BAA37E4"/>
    <w:lvl w:ilvl="0" w:tplc="B3569C6E">
      <w:start w:val="1"/>
      <w:numFmt w:val="decimal"/>
      <w:lvlText w:val="%1."/>
      <w:lvlJc w:val="left"/>
      <w:pPr>
        <w:ind w:left="81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2912BCC"/>
    <w:multiLevelType w:val="hybridMultilevel"/>
    <w:tmpl w:val="83A82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D21E8"/>
    <w:multiLevelType w:val="hybridMultilevel"/>
    <w:tmpl w:val="DBFE3660"/>
    <w:lvl w:ilvl="0" w:tplc="ED8E22F0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D1"/>
    <w:rsid w:val="0002442B"/>
    <w:rsid w:val="0003211E"/>
    <w:rsid w:val="0004073B"/>
    <w:rsid w:val="00046A83"/>
    <w:rsid w:val="000706D2"/>
    <w:rsid w:val="00090110"/>
    <w:rsid w:val="000B7717"/>
    <w:rsid w:val="001034D3"/>
    <w:rsid w:val="00123B88"/>
    <w:rsid w:val="001306CD"/>
    <w:rsid w:val="00177165"/>
    <w:rsid w:val="0019536C"/>
    <w:rsid w:val="00197F97"/>
    <w:rsid w:val="00237763"/>
    <w:rsid w:val="002455C0"/>
    <w:rsid w:val="0026490E"/>
    <w:rsid w:val="002B09DD"/>
    <w:rsid w:val="002B2196"/>
    <w:rsid w:val="003234F5"/>
    <w:rsid w:val="00351060"/>
    <w:rsid w:val="003A7CF5"/>
    <w:rsid w:val="003D0BD7"/>
    <w:rsid w:val="003F1061"/>
    <w:rsid w:val="003F4709"/>
    <w:rsid w:val="00411DD4"/>
    <w:rsid w:val="00471334"/>
    <w:rsid w:val="0048370C"/>
    <w:rsid w:val="004C02E2"/>
    <w:rsid w:val="004C0E3D"/>
    <w:rsid w:val="004F4F31"/>
    <w:rsid w:val="004F66C0"/>
    <w:rsid w:val="005025D1"/>
    <w:rsid w:val="005515AE"/>
    <w:rsid w:val="005752FA"/>
    <w:rsid w:val="00584C87"/>
    <w:rsid w:val="005A6A7C"/>
    <w:rsid w:val="005E615B"/>
    <w:rsid w:val="005F03C5"/>
    <w:rsid w:val="0061622B"/>
    <w:rsid w:val="00670470"/>
    <w:rsid w:val="006D6316"/>
    <w:rsid w:val="006F07C5"/>
    <w:rsid w:val="00741B39"/>
    <w:rsid w:val="00753771"/>
    <w:rsid w:val="00756924"/>
    <w:rsid w:val="007670CA"/>
    <w:rsid w:val="00777447"/>
    <w:rsid w:val="00795188"/>
    <w:rsid w:val="007A63DA"/>
    <w:rsid w:val="007F3FA5"/>
    <w:rsid w:val="00805112"/>
    <w:rsid w:val="00826A7C"/>
    <w:rsid w:val="00894EB9"/>
    <w:rsid w:val="008A50E5"/>
    <w:rsid w:val="008B65FD"/>
    <w:rsid w:val="008C3644"/>
    <w:rsid w:val="008F0733"/>
    <w:rsid w:val="008F3F56"/>
    <w:rsid w:val="009020ED"/>
    <w:rsid w:val="009131D1"/>
    <w:rsid w:val="0091380E"/>
    <w:rsid w:val="009207C8"/>
    <w:rsid w:val="0093035E"/>
    <w:rsid w:val="0094106D"/>
    <w:rsid w:val="00945720"/>
    <w:rsid w:val="009478C3"/>
    <w:rsid w:val="00975660"/>
    <w:rsid w:val="0097778D"/>
    <w:rsid w:val="0098318B"/>
    <w:rsid w:val="00992406"/>
    <w:rsid w:val="00993A1E"/>
    <w:rsid w:val="009B7EAB"/>
    <w:rsid w:val="00A01A62"/>
    <w:rsid w:val="00A02D4F"/>
    <w:rsid w:val="00A453D0"/>
    <w:rsid w:val="00A67276"/>
    <w:rsid w:val="00A77B66"/>
    <w:rsid w:val="00A978CB"/>
    <w:rsid w:val="00AB6930"/>
    <w:rsid w:val="00AE73AB"/>
    <w:rsid w:val="00B15B13"/>
    <w:rsid w:val="00B20E15"/>
    <w:rsid w:val="00B306E4"/>
    <w:rsid w:val="00B658A2"/>
    <w:rsid w:val="00B84496"/>
    <w:rsid w:val="00B85BFC"/>
    <w:rsid w:val="00C07945"/>
    <w:rsid w:val="00C46885"/>
    <w:rsid w:val="00C770C5"/>
    <w:rsid w:val="00C87116"/>
    <w:rsid w:val="00CA08F2"/>
    <w:rsid w:val="00CA48AC"/>
    <w:rsid w:val="00CA6E90"/>
    <w:rsid w:val="00CB0ED1"/>
    <w:rsid w:val="00CC42CB"/>
    <w:rsid w:val="00CE618B"/>
    <w:rsid w:val="00D547D0"/>
    <w:rsid w:val="00D61315"/>
    <w:rsid w:val="00D72E70"/>
    <w:rsid w:val="00D8059A"/>
    <w:rsid w:val="00D87242"/>
    <w:rsid w:val="00D935B4"/>
    <w:rsid w:val="00DA57B7"/>
    <w:rsid w:val="00DB0025"/>
    <w:rsid w:val="00DB0981"/>
    <w:rsid w:val="00DF438E"/>
    <w:rsid w:val="00DF5C64"/>
    <w:rsid w:val="00DF6E24"/>
    <w:rsid w:val="00E2510B"/>
    <w:rsid w:val="00E34AEF"/>
    <w:rsid w:val="00E458F4"/>
    <w:rsid w:val="00E46DDA"/>
    <w:rsid w:val="00E5309D"/>
    <w:rsid w:val="00E76B7A"/>
    <w:rsid w:val="00EB7D5F"/>
    <w:rsid w:val="00EF3064"/>
    <w:rsid w:val="00F217F8"/>
    <w:rsid w:val="00F27620"/>
    <w:rsid w:val="00F3283D"/>
    <w:rsid w:val="00F44662"/>
    <w:rsid w:val="00F54AAE"/>
    <w:rsid w:val="00F60B8F"/>
    <w:rsid w:val="00FC1DEB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semiHidden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B09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untyped-name">
    <w:name w:val="doc__untyped-name"/>
    <w:basedOn w:val="a0"/>
    <w:rsid w:val="00CA0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semiHidden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B09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untyped-name">
    <w:name w:val="doc__untyped-name"/>
    <w:basedOn w:val="a0"/>
    <w:rsid w:val="00CA0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9A5F3-02B0-4D25-80C4-173966DA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"Управление финансами ПМР"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Cherkasova_S</dc:creator>
  <cp:lastModifiedBy>Бухгалтер</cp:lastModifiedBy>
  <cp:revision>2</cp:revision>
  <cp:lastPrinted>2026-03-16T05:26:00Z</cp:lastPrinted>
  <dcterms:created xsi:type="dcterms:W3CDTF">2026-03-16T05:26:00Z</dcterms:created>
  <dcterms:modified xsi:type="dcterms:W3CDTF">2026-03-16T05:26:00Z</dcterms:modified>
</cp:coreProperties>
</file>