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802B1" w:rsidRDefault="005B4E0A" w:rsidP="009F2AAE">
      <w:pPr>
        <w:pStyle w:val="a6"/>
        <w:jc w:val="left"/>
        <w:rPr>
          <w:sz w:val="24"/>
          <w:szCs w:val="24"/>
        </w:rPr>
      </w:pPr>
      <w:r>
        <w:rPr>
          <w:szCs w:val="28"/>
        </w:rPr>
        <w:t>29</w:t>
      </w:r>
      <w:r w:rsidR="009F2AAE" w:rsidRPr="00ED421D">
        <w:rPr>
          <w:szCs w:val="28"/>
        </w:rPr>
        <w:t>.</w:t>
      </w:r>
      <w:r>
        <w:rPr>
          <w:szCs w:val="28"/>
        </w:rPr>
        <w:t>12</w:t>
      </w:r>
      <w:r w:rsidR="009F2AAE" w:rsidRPr="00ED421D">
        <w:rPr>
          <w:szCs w:val="28"/>
        </w:rPr>
        <w:t>.202</w:t>
      </w:r>
      <w:r w:rsidR="002A6672">
        <w:rPr>
          <w:szCs w:val="28"/>
        </w:rPr>
        <w:t>3</w:t>
      </w:r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>
        <w:rPr>
          <w:szCs w:val="28"/>
        </w:rPr>
        <w:t>3</w:t>
      </w:r>
      <w:r w:rsidR="002A6672">
        <w:rPr>
          <w:szCs w:val="28"/>
        </w:rPr>
        <w:t>9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596B60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программ</w:t>
      </w:r>
      <w:r w:rsidR="007F42FA" w:rsidRPr="00ED421D">
        <w:rPr>
          <w:sz w:val="28"/>
          <w:szCs w:val="28"/>
        </w:rPr>
        <w:t>у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proofErr w:type="gramStart"/>
      <w:r w:rsidRPr="00ED421D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постановлением  администрации МО «</w:t>
      </w:r>
      <w:proofErr w:type="spellStart"/>
      <w:r w:rsidRPr="00ED421D">
        <w:rPr>
          <w:sz w:val="28"/>
          <w:szCs w:val="28"/>
        </w:rPr>
        <w:t>По</w:t>
      </w:r>
      <w:r w:rsidR="00231383" w:rsidRPr="00ED421D">
        <w:rPr>
          <w:sz w:val="28"/>
          <w:szCs w:val="28"/>
        </w:rPr>
        <w:t>логозаймищенский</w:t>
      </w:r>
      <w:proofErr w:type="spellEnd"/>
      <w:r w:rsidR="00231383" w:rsidRPr="00ED421D">
        <w:rPr>
          <w:sz w:val="28"/>
          <w:szCs w:val="28"/>
        </w:rPr>
        <w:t xml:space="preserve">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их формировании и реализации», администрация </w:t>
      </w:r>
      <w:r w:rsidR="00596B60">
        <w:rPr>
          <w:sz w:val="28"/>
          <w:szCs w:val="28"/>
        </w:rPr>
        <w:t>муниципального образования</w:t>
      </w: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 ПОСТАНОВЛЯЕТ:</w:t>
      </w:r>
      <w:proofErr w:type="gramEnd"/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proofErr w:type="gramStart"/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</w:t>
      </w:r>
      <w:proofErr w:type="spellStart"/>
      <w:r w:rsidR="009F2AAE" w:rsidRPr="00ED421D">
        <w:rPr>
          <w:sz w:val="28"/>
          <w:szCs w:val="28"/>
        </w:rPr>
        <w:t>Пологозаймищенский</w:t>
      </w:r>
      <w:proofErr w:type="spellEnd"/>
      <w:r w:rsidR="009F2AAE" w:rsidRPr="00ED421D">
        <w:rPr>
          <w:sz w:val="28"/>
          <w:szCs w:val="28"/>
        </w:rPr>
        <w:t xml:space="preserve"> сельсовет»</w:t>
      </w:r>
      <w:r w:rsidRPr="00ED421D">
        <w:rPr>
          <w:sz w:val="28"/>
          <w:szCs w:val="28"/>
        </w:rPr>
        <w:t>, утвержденную Постановлением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7802B1">
        <w:rPr>
          <w:sz w:val="28"/>
          <w:szCs w:val="28"/>
        </w:rPr>
        <w:t>, от 30.12.2021 № 53</w:t>
      </w:r>
      <w:r w:rsidR="00FC4554">
        <w:rPr>
          <w:sz w:val="28"/>
          <w:szCs w:val="28"/>
        </w:rPr>
        <w:t>, от 28.03.2022 № 20</w:t>
      </w:r>
      <w:r w:rsidR="00C141CB">
        <w:rPr>
          <w:sz w:val="28"/>
          <w:szCs w:val="28"/>
        </w:rPr>
        <w:t>, от 03.10.2022 № 38</w:t>
      </w:r>
      <w:r w:rsidR="000C641B">
        <w:rPr>
          <w:sz w:val="28"/>
          <w:szCs w:val="28"/>
        </w:rPr>
        <w:t>, от 30.12.2022 № 51</w:t>
      </w:r>
      <w:r w:rsidR="000E3198">
        <w:rPr>
          <w:sz w:val="28"/>
          <w:szCs w:val="28"/>
        </w:rPr>
        <w:t>, от 14.07.2023 № 19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  <w:proofErr w:type="gramEnd"/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5E00AF">
              <w:rPr>
                <w:rStyle w:val="ae"/>
                <w:i w:val="0"/>
                <w:sz w:val="28"/>
                <w:szCs w:val="28"/>
              </w:rPr>
              <w:t>7</w:t>
            </w:r>
            <w:r w:rsidR="0099616F">
              <w:rPr>
                <w:rStyle w:val="ae"/>
                <w:i w:val="0"/>
                <w:sz w:val="28"/>
                <w:szCs w:val="28"/>
              </w:rPr>
              <w:t>983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E00AF">
              <w:rPr>
                <w:rStyle w:val="ae"/>
                <w:i w:val="0"/>
                <w:sz w:val="28"/>
                <w:szCs w:val="28"/>
              </w:rPr>
              <w:t>12</w:t>
            </w:r>
            <w:r w:rsidR="005C1CA9">
              <w:rPr>
                <w:rStyle w:val="ae"/>
                <w:i w:val="0"/>
                <w:sz w:val="28"/>
                <w:szCs w:val="28"/>
              </w:rPr>
              <w:t>4</w:t>
            </w:r>
            <w:r w:rsidR="0099616F">
              <w:rPr>
                <w:rStyle w:val="ae"/>
                <w:i w:val="0"/>
                <w:sz w:val="28"/>
                <w:szCs w:val="28"/>
              </w:rPr>
              <w:t>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бюджета МО «</w:t>
            </w:r>
            <w:proofErr w:type="spellStart"/>
            <w:r w:rsidRPr="00E27DA6">
              <w:rPr>
                <w:rStyle w:val="ae"/>
                <w:i w:val="0"/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rStyle w:val="ae"/>
                <w:i w:val="0"/>
                <w:sz w:val="28"/>
                <w:szCs w:val="28"/>
              </w:rPr>
              <w:t xml:space="preserve"> сельсовет» - </w:t>
            </w:r>
            <w:r w:rsidR="00111999">
              <w:rPr>
                <w:rStyle w:val="ae"/>
                <w:i w:val="0"/>
                <w:sz w:val="28"/>
                <w:szCs w:val="28"/>
              </w:rPr>
              <w:t>4</w:t>
            </w:r>
            <w:r w:rsidR="0099616F">
              <w:rPr>
                <w:rStyle w:val="ae"/>
                <w:i w:val="0"/>
                <w:sz w:val="28"/>
                <w:szCs w:val="28"/>
              </w:rPr>
              <w:t>0</w:t>
            </w:r>
            <w:r w:rsidR="005C1CA9">
              <w:rPr>
                <w:rStyle w:val="ae"/>
                <w:i w:val="0"/>
                <w:sz w:val="28"/>
                <w:szCs w:val="28"/>
              </w:rPr>
              <w:t>3</w:t>
            </w:r>
            <w:r w:rsidR="0099616F">
              <w:rPr>
                <w:rStyle w:val="ae"/>
                <w:i w:val="0"/>
                <w:sz w:val="28"/>
                <w:szCs w:val="28"/>
              </w:rPr>
              <w:t>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99616F">
              <w:rPr>
                <w:rStyle w:val="ae"/>
                <w:i w:val="0"/>
                <w:sz w:val="28"/>
                <w:szCs w:val="28"/>
              </w:rPr>
              <w:t>89679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>юджета МО «</w:t>
            </w:r>
            <w:proofErr w:type="spellStart"/>
            <w:r>
              <w:rPr>
                <w:rStyle w:val="ae"/>
                <w:i w:val="0"/>
                <w:sz w:val="28"/>
                <w:szCs w:val="28"/>
              </w:rPr>
              <w:t>Ахтубинский</w:t>
            </w:r>
            <w:proofErr w:type="spellEnd"/>
            <w:r>
              <w:rPr>
                <w:rStyle w:val="ae"/>
                <w:i w:val="0"/>
                <w:sz w:val="28"/>
                <w:szCs w:val="28"/>
              </w:rPr>
              <w:t xml:space="preserve">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99616F">
              <w:rPr>
                <w:rStyle w:val="ae"/>
                <w:i w:val="0"/>
                <w:sz w:val="28"/>
                <w:szCs w:val="28"/>
              </w:rPr>
              <w:t>337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99616F">
              <w:rPr>
                <w:rStyle w:val="ae"/>
                <w:i w:val="0"/>
                <w:sz w:val="28"/>
                <w:szCs w:val="28"/>
              </w:rPr>
              <w:t>20293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99616F">
              <w:rPr>
                <w:rStyle w:val="ae"/>
                <w:i w:val="0"/>
                <w:sz w:val="28"/>
                <w:szCs w:val="28"/>
              </w:rPr>
              <w:t>2</w:t>
            </w:r>
            <w:r w:rsidR="005C1CA9">
              <w:rPr>
                <w:rStyle w:val="ae"/>
                <w:i w:val="0"/>
                <w:sz w:val="28"/>
                <w:szCs w:val="28"/>
              </w:rPr>
              <w:t>6</w:t>
            </w:r>
            <w:r w:rsidR="0099616F">
              <w:rPr>
                <w:rStyle w:val="ae"/>
                <w:i w:val="0"/>
                <w:sz w:val="28"/>
                <w:szCs w:val="28"/>
              </w:rPr>
              <w:t>13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99616F">
              <w:rPr>
                <w:rStyle w:val="ae"/>
                <w:i w:val="0"/>
                <w:sz w:val="28"/>
                <w:szCs w:val="28"/>
              </w:rPr>
              <w:t>02428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537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1066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11314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87289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4</w:t>
            </w:r>
            <w:r w:rsidR="005C1CA9">
              <w:rPr>
                <w:rStyle w:val="ae"/>
                <w:i w:val="0"/>
                <w:sz w:val="28"/>
                <w:szCs w:val="28"/>
              </w:rPr>
              <w:t>80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C1CA9">
              <w:rPr>
                <w:rStyle w:val="ae"/>
                <w:i w:val="0"/>
                <w:sz w:val="28"/>
                <w:szCs w:val="28"/>
              </w:rPr>
              <w:t>96771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99765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53604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111999">
              <w:rPr>
                <w:rStyle w:val="ae"/>
                <w:i w:val="0"/>
                <w:sz w:val="28"/>
                <w:szCs w:val="28"/>
              </w:rPr>
              <w:t>4</w:t>
            </w:r>
            <w:r w:rsidR="0099616F">
              <w:rPr>
                <w:rStyle w:val="ae"/>
                <w:i w:val="0"/>
                <w:sz w:val="28"/>
                <w:szCs w:val="28"/>
              </w:rPr>
              <w:t>85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99616F">
              <w:rPr>
                <w:rStyle w:val="ae"/>
                <w:i w:val="0"/>
                <w:sz w:val="28"/>
                <w:szCs w:val="28"/>
              </w:rPr>
              <w:t>63657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 xml:space="preserve"> год –    2060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199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302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39700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99616F">
              <w:rPr>
                <w:rStyle w:val="ae"/>
                <w:i w:val="0"/>
                <w:sz w:val="28"/>
                <w:szCs w:val="28"/>
              </w:rPr>
              <w:t>8</w:t>
            </w:r>
            <w:r w:rsidR="00111999">
              <w:rPr>
                <w:rStyle w:val="ae"/>
                <w:i w:val="0"/>
                <w:sz w:val="28"/>
                <w:szCs w:val="28"/>
              </w:rPr>
              <w:t>4</w:t>
            </w:r>
            <w:r w:rsidR="0099616F">
              <w:rPr>
                <w:rStyle w:val="ae"/>
                <w:i w:val="0"/>
                <w:sz w:val="28"/>
                <w:szCs w:val="28"/>
              </w:rPr>
              <w:t>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99616F">
              <w:rPr>
                <w:rStyle w:val="ae"/>
                <w:i w:val="0"/>
                <w:sz w:val="28"/>
                <w:szCs w:val="28"/>
              </w:rPr>
              <w:t>410</w:t>
            </w:r>
            <w:r w:rsidR="00111999">
              <w:rPr>
                <w:rStyle w:val="ae"/>
                <w:i w:val="0"/>
                <w:sz w:val="28"/>
                <w:szCs w:val="28"/>
              </w:rPr>
              <w:t>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060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50000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955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930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111999" w:rsidRPr="00E27DA6" w:rsidRDefault="00111999" w:rsidP="0011199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– 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397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111999" w:rsidRPr="00E27DA6" w:rsidRDefault="00111999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99616F">
              <w:rPr>
                <w:rStyle w:val="ae"/>
                <w:i w:val="0"/>
                <w:sz w:val="28"/>
                <w:szCs w:val="28"/>
              </w:rPr>
              <w:t>803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="0099616F">
              <w:rPr>
                <w:rStyle w:val="ae"/>
                <w:i w:val="0"/>
                <w:sz w:val="28"/>
                <w:szCs w:val="28"/>
              </w:rPr>
              <w:t>100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подпрограмма 1 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493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 за счет средств бюджета 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65374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925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0000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B3151A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1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925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000</w:t>
            </w:r>
            <w:r w:rsidR="00814AF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</w:t>
            </w:r>
            <w:r w:rsidRPr="00E27DA6">
              <w:rPr>
                <w:sz w:val="28"/>
                <w:szCs w:val="28"/>
              </w:rPr>
              <w:lastRenderedPageBreak/>
              <w:t>воинского учета и бронирования в муниципальном образовании «</w:t>
            </w:r>
            <w:proofErr w:type="spellStart"/>
            <w:r w:rsidRPr="00E27DA6">
              <w:rPr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sz w:val="28"/>
                <w:szCs w:val="28"/>
              </w:rPr>
              <w:t xml:space="preserve">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102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99616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году –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35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99616F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5C1CA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</w:t>
      </w:r>
      <w:proofErr w:type="spellStart"/>
      <w:r w:rsidRPr="00E27DA6">
        <w:rPr>
          <w:sz w:val="28"/>
          <w:szCs w:val="28"/>
        </w:rPr>
        <w:t>Пологозаймищенский</w:t>
      </w:r>
      <w:proofErr w:type="spellEnd"/>
      <w:r w:rsidRPr="00E27DA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5C1CA9">
        <w:rPr>
          <w:rFonts w:eastAsia="Calibri"/>
          <w:sz w:val="28"/>
          <w:szCs w:val="28"/>
          <w:lang w:eastAsia="en-US"/>
        </w:rPr>
        <w:t>7</w:t>
      </w:r>
      <w:r w:rsidR="0099616F">
        <w:rPr>
          <w:rFonts w:eastAsia="Calibri"/>
          <w:sz w:val="28"/>
          <w:szCs w:val="28"/>
          <w:lang w:eastAsia="en-US"/>
        </w:rPr>
        <w:t>9</w:t>
      </w:r>
      <w:r w:rsidR="00A225C2">
        <w:rPr>
          <w:rFonts w:eastAsia="Calibri"/>
          <w:sz w:val="28"/>
          <w:szCs w:val="28"/>
          <w:lang w:eastAsia="en-US"/>
        </w:rPr>
        <w:t>8</w:t>
      </w:r>
      <w:r w:rsidR="0099616F"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A225C2">
        <w:rPr>
          <w:rFonts w:eastAsia="Calibri"/>
          <w:sz w:val="28"/>
          <w:szCs w:val="28"/>
          <w:lang w:eastAsia="en-US"/>
        </w:rPr>
        <w:t>12</w:t>
      </w:r>
      <w:r w:rsidR="005C1CA9">
        <w:rPr>
          <w:rFonts w:eastAsia="Calibri"/>
          <w:sz w:val="28"/>
          <w:szCs w:val="28"/>
          <w:lang w:eastAsia="en-US"/>
        </w:rPr>
        <w:t>4</w:t>
      </w:r>
      <w:r w:rsidR="0099616F">
        <w:rPr>
          <w:rFonts w:eastAsia="Calibri"/>
          <w:sz w:val="28"/>
          <w:szCs w:val="28"/>
          <w:lang w:eastAsia="en-US"/>
        </w:rPr>
        <w:t>00</w:t>
      </w:r>
      <w:r w:rsidRPr="00E27DA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>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 w:rsidR="00A225C2"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</w:t>
      </w:r>
      <w:r w:rsidR="00A225C2" w:rsidRPr="00E27DA6">
        <w:rPr>
          <w:rFonts w:ascii="Times New Roman" w:hAnsi="Times New Roman" w:cs="Times New Roman"/>
          <w:sz w:val="28"/>
          <w:szCs w:val="28"/>
        </w:rPr>
        <w:t>1</w:t>
      </w:r>
      <w:r w:rsidR="00A225C2">
        <w:rPr>
          <w:rFonts w:ascii="Times New Roman" w:hAnsi="Times New Roman" w:cs="Times New Roman"/>
          <w:sz w:val="28"/>
          <w:szCs w:val="28"/>
        </w:rPr>
        <w:t>917</w:t>
      </w:r>
      <w:r w:rsidR="00A225C2" w:rsidRPr="00E27DA6">
        <w:rPr>
          <w:rFonts w:ascii="Times New Roman" w:hAnsi="Times New Roman" w:cs="Times New Roman"/>
          <w:sz w:val="28"/>
          <w:szCs w:val="28"/>
        </w:rPr>
        <w:t>,</w:t>
      </w:r>
      <w:r w:rsidR="00A225C2">
        <w:rPr>
          <w:rFonts w:ascii="Times New Roman" w:hAnsi="Times New Roman" w:cs="Times New Roman"/>
          <w:sz w:val="28"/>
          <w:szCs w:val="28"/>
        </w:rPr>
        <w:t>95374</w:t>
      </w:r>
      <w:r w:rsidR="00A225C2"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5C2"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225C2"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5C2"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 w:rsidR="00A225C2">
        <w:rPr>
          <w:rFonts w:ascii="Times New Roman" w:hAnsi="Times New Roman" w:cs="Times New Roman"/>
          <w:sz w:val="28"/>
          <w:szCs w:val="28"/>
        </w:rPr>
        <w:t>3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A225C2">
        <w:rPr>
          <w:rFonts w:ascii="Times New Roman" w:hAnsi="Times New Roman" w:cs="Times New Roman"/>
          <w:sz w:val="28"/>
          <w:szCs w:val="28"/>
        </w:rPr>
        <w:t>9</w:t>
      </w:r>
      <w:r w:rsidR="0099616F">
        <w:rPr>
          <w:rFonts w:ascii="Times New Roman" w:hAnsi="Times New Roman" w:cs="Times New Roman"/>
          <w:sz w:val="28"/>
          <w:szCs w:val="28"/>
        </w:rPr>
        <w:t>44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99616F">
        <w:rPr>
          <w:rFonts w:ascii="Times New Roman" w:hAnsi="Times New Roman" w:cs="Times New Roman"/>
          <w:sz w:val="28"/>
          <w:szCs w:val="28"/>
        </w:rPr>
        <w:t>17</w:t>
      </w:r>
      <w:r w:rsidR="00A225C2">
        <w:rPr>
          <w:rFonts w:ascii="Times New Roman" w:hAnsi="Times New Roman" w:cs="Times New Roman"/>
          <w:sz w:val="28"/>
          <w:szCs w:val="28"/>
        </w:rPr>
        <w:t>0</w:t>
      </w:r>
      <w:r w:rsidR="0099616F">
        <w:rPr>
          <w:rFonts w:ascii="Times New Roman" w:hAnsi="Times New Roman" w:cs="Times New Roman"/>
          <w:sz w:val="28"/>
          <w:szCs w:val="28"/>
        </w:rPr>
        <w:t>26</w:t>
      </w:r>
      <w:r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 w:rsidR="00A225C2">
        <w:rPr>
          <w:sz w:val="28"/>
          <w:szCs w:val="28"/>
        </w:rPr>
        <w:t>4</w:t>
      </w:r>
      <w:r w:rsidR="0099616F">
        <w:rPr>
          <w:sz w:val="28"/>
          <w:szCs w:val="28"/>
        </w:rPr>
        <w:t xml:space="preserve"> год –     2060</w:t>
      </w:r>
      <w:r w:rsidRPr="00E27DA6">
        <w:rPr>
          <w:sz w:val="28"/>
          <w:szCs w:val="28"/>
        </w:rPr>
        <w:t>,</w:t>
      </w:r>
      <w:r w:rsidR="00A225C2">
        <w:rPr>
          <w:sz w:val="28"/>
          <w:szCs w:val="28"/>
        </w:rPr>
        <w:t>5</w:t>
      </w:r>
      <w:r w:rsidR="004039F9">
        <w:rPr>
          <w:sz w:val="28"/>
          <w:szCs w:val="28"/>
        </w:rPr>
        <w:t>000</w:t>
      </w:r>
      <w:r w:rsidR="00A225C2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 w:rsidR="00A225C2">
        <w:rPr>
          <w:sz w:val="28"/>
          <w:szCs w:val="28"/>
        </w:rPr>
        <w:t>5</w:t>
      </w:r>
      <w:r w:rsidR="004039F9">
        <w:rPr>
          <w:sz w:val="28"/>
          <w:szCs w:val="28"/>
        </w:rPr>
        <w:t xml:space="preserve"> год –     </w:t>
      </w:r>
      <w:r w:rsidR="00A225C2">
        <w:rPr>
          <w:sz w:val="28"/>
          <w:szCs w:val="28"/>
        </w:rPr>
        <w:t>2</w:t>
      </w:r>
      <w:r w:rsidR="004039F9">
        <w:rPr>
          <w:sz w:val="28"/>
          <w:szCs w:val="28"/>
        </w:rPr>
        <w:t>060</w:t>
      </w:r>
      <w:r w:rsidRPr="00E27DA6">
        <w:rPr>
          <w:sz w:val="28"/>
          <w:szCs w:val="28"/>
        </w:rPr>
        <w:t>,</w:t>
      </w:r>
      <w:r w:rsidR="004039F9">
        <w:rPr>
          <w:sz w:val="28"/>
          <w:szCs w:val="28"/>
        </w:rPr>
        <w:t>500</w:t>
      </w:r>
      <w:r w:rsidR="00A225C2">
        <w:rPr>
          <w:sz w:val="28"/>
          <w:szCs w:val="28"/>
        </w:rPr>
        <w:t>0</w:t>
      </w:r>
      <w:r w:rsidR="00205C32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</w:t>
      </w:r>
      <w:proofErr w:type="gramStart"/>
      <w:r w:rsidRPr="00E27DA6">
        <w:rPr>
          <w:sz w:val="28"/>
          <w:szCs w:val="28"/>
        </w:rPr>
        <w:t>.»</w:t>
      </w:r>
      <w:proofErr w:type="gramEnd"/>
    </w:p>
    <w:p w:rsidR="004A08AA" w:rsidRDefault="004A08AA" w:rsidP="005C1CA9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="00B32F95"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="00B32F95"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815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6537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42270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925</w:t>
            </w:r>
            <w:r w:rsidRPr="00E27DA6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0000</w:t>
            </w:r>
            <w:r w:rsidR="00205C32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</w:t>
            </w:r>
            <w:proofErr w:type="spellStart"/>
            <w:r w:rsidRPr="00E27DA6">
              <w:rPr>
                <w:sz w:val="28"/>
                <w:szCs w:val="28"/>
              </w:rPr>
              <w:t>тыс</w:t>
            </w:r>
            <w:proofErr w:type="gramStart"/>
            <w:r w:rsidRPr="00E27DA6">
              <w:rPr>
                <w:sz w:val="28"/>
                <w:szCs w:val="28"/>
              </w:rPr>
              <w:t>.р</w:t>
            </w:r>
            <w:proofErr w:type="gramEnd"/>
            <w:r w:rsidRPr="00E27DA6">
              <w:rPr>
                <w:sz w:val="28"/>
                <w:szCs w:val="28"/>
              </w:rPr>
              <w:t>уб</w:t>
            </w:r>
            <w:proofErr w:type="spellEnd"/>
            <w:r w:rsidRPr="00E27DA6">
              <w:rPr>
                <w:sz w:val="28"/>
                <w:szCs w:val="28"/>
              </w:rPr>
              <w:t>.</w:t>
            </w:r>
          </w:p>
          <w:p w:rsidR="00A225C2" w:rsidRPr="00E27DA6" w:rsidRDefault="00A225C2" w:rsidP="00A225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925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4A08AA" w:rsidRPr="00E27DA6" w:rsidRDefault="004A08AA" w:rsidP="004039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493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225C2">
              <w:rPr>
                <w:rFonts w:eastAsia="Calibri"/>
                <w:sz w:val="28"/>
                <w:szCs w:val="28"/>
                <w:lang w:eastAsia="en-US"/>
              </w:rPr>
              <w:t>02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039F9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pacing w:val="2"/>
          <w:sz w:val="28"/>
          <w:szCs w:val="28"/>
        </w:rPr>
        <w:t>Ахтубинский</w:t>
      </w:r>
      <w:proofErr w:type="spellEnd"/>
      <w:r>
        <w:rPr>
          <w:spacing w:val="2"/>
          <w:sz w:val="28"/>
          <w:szCs w:val="28"/>
        </w:rPr>
        <w:t xml:space="preserve"> район»</w:t>
      </w:r>
      <w:r w:rsidRPr="00E27DA6">
        <w:rPr>
          <w:spacing w:val="2"/>
          <w:sz w:val="28"/>
          <w:szCs w:val="28"/>
        </w:rPr>
        <w:t xml:space="preserve">. Объем финансирования </w:t>
      </w:r>
      <w:r w:rsidRPr="00E27DA6">
        <w:rPr>
          <w:spacing w:val="2"/>
          <w:sz w:val="28"/>
          <w:szCs w:val="28"/>
        </w:rPr>
        <w:lastRenderedPageBreak/>
        <w:t>рассчитан по годам. Объёмы финансирования могут быть скорректированы в процессе реализации мероприятий.</w:t>
      </w:r>
    </w:p>
    <w:p w:rsidR="00B32F95" w:rsidRPr="00E27DA6" w:rsidRDefault="00B32F95" w:rsidP="00F50C59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A225C2">
        <w:rPr>
          <w:rFonts w:eastAsia="Calibri"/>
          <w:sz w:val="28"/>
          <w:szCs w:val="28"/>
          <w:lang w:eastAsia="en-US"/>
        </w:rPr>
        <w:t>7</w:t>
      </w:r>
      <w:r w:rsidR="004039F9">
        <w:rPr>
          <w:rFonts w:eastAsia="Calibri"/>
          <w:sz w:val="28"/>
          <w:szCs w:val="28"/>
          <w:lang w:eastAsia="en-US"/>
        </w:rPr>
        <w:t>493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A225C2">
        <w:rPr>
          <w:rFonts w:eastAsia="Calibri"/>
          <w:sz w:val="28"/>
          <w:szCs w:val="28"/>
          <w:lang w:eastAsia="en-US"/>
        </w:rPr>
        <w:t>02</w:t>
      </w:r>
      <w:r w:rsidR="005C1CA9">
        <w:rPr>
          <w:rFonts w:eastAsia="Calibri"/>
          <w:sz w:val="28"/>
          <w:szCs w:val="28"/>
          <w:lang w:eastAsia="en-US"/>
        </w:rPr>
        <w:t>4</w:t>
      </w:r>
      <w:r w:rsidR="004039F9">
        <w:rPr>
          <w:rFonts w:eastAsia="Calibri"/>
          <w:sz w:val="28"/>
          <w:szCs w:val="28"/>
          <w:lang w:eastAsia="en-US"/>
        </w:rPr>
        <w:t>00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5C1CA9">
        <w:rPr>
          <w:rFonts w:eastAsia="Calibri"/>
          <w:sz w:val="28"/>
          <w:szCs w:val="28"/>
          <w:lang w:eastAsia="en-US"/>
        </w:rPr>
        <w:t>815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65</w:t>
      </w:r>
      <w:r w:rsidR="00304E17">
        <w:rPr>
          <w:rFonts w:eastAsia="Calibri"/>
          <w:sz w:val="28"/>
          <w:szCs w:val="28"/>
          <w:lang w:eastAsia="en-US"/>
        </w:rPr>
        <w:t>3</w:t>
      </w:r>
      <w:r w:rsidR="005C1CA9">
        <w:rPr>
          <w:rFonts w:eastAsia="Calibri"/>
          <w:sz w:val="28"/>
          <w:szCs w:val="28"/>
          <w:lang w:eastAsia="en-US"/>
        </w:rPr>
        <w:t>7</w:t>
      </w:r>
      <w:r w:rsidR="00304E17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A225C2" w:rsidRDefault="00A225C2" w:rsidP="00A225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B32F95" w:rsidRPr="00E27DA6">
        <w:rPr>
          <w:rFonts w:eastAsia="Calibri"/>
          <w:sz w:val="28"/>
          <w:szCs w:val="28"/>
          <w:lang w:eastAsia="en-US"/>
        </w:rPr>
        <w:t>202</w:t>
      </w:r>
      <w:r w:rsidR="00B32F95">
        <w:rPr>
          <w:rFonts w:eastAsia="Calibri"/>
          <w:sz w:val="28"/>
          <w:szCs w:val="28"/>
          <w:lang w:eastAsia="en-US"/>
        </w:rPr>
        <w:t>3</w:t>
      </w:r>
      <w:r w:rsidR="00B32F95" w:rsidRPr="00E27DA6">
        <w:rPr>
          <w:rFonts w:eastAsia="Calibri"/>
          <w:sz w:val="28"/>
          <w:szCs w:val="28"/>
          <w:lang w:eastAsia="en-US"/>
        </w:rPr>
        <w:t xml:space="preserve"> год – </w:t>
      </w:r>
      <w:r w:rsidR="004039F9" w:rsidRPr="00E27DA6">
        <w:rPr>
          <w:rFonts w:eastAsia="Calibri"/>
          <w:sz w:val="28"/>
          <w:szCs w:val="28"/>
          <w:lang w:eastAsia="en-US"/>
        </w:rPr>
        <w:t>1</w:t>
      </w:r>
      <w:r w:rsidR="004039F9">
        <w:rPr>
          <w:rFonts w:eastAsia="Calibri"/>
          <w:sz w:val="28"/>
          <w:szCs w:val="28"/>
          <w:lang w:eastAsia="en-US"/>
        </w:rPr>
        <w:t>827</w:t>
      </w:r>
      <w:r w:rsidR="004039F9" w:rsidRPr="00E27DA6">
        <w:rPr>
          <w:rFonts w:eastAsia="Calibri"/>
          <w:sz w:val="28"/>
          <w:szCs w:val="28"/>
          <w:lang w:eastAsia="en-US"/>
        </w:rPr>
        <w:t>,</w:t>
      </w:r>
      <w:r w:rsidR="004039F9">
        <w:rPr>
          <w:rFonts w:eastAsia="Calibri"/>
          <w:sz w:val="28"/>
          <w:szCs w:val="28"/>
          <w:lang w:eastAsia="en-US"/>
        </w:rPr>
        <w:t>37026</w:t>
      </w:r>
      <w:r w:rsidR="004039F9" w:rsidRPr="00E27D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>.</w:t>
      </w:r>
    </w:p>
    <w:p w:rsidR="00A225C2" w:rsidRDefault="00A225C2" w:rsidP="00A225C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 xml:space="preserve">4 год – </w:t>
      </w:r>
      <w:r w:rsidR="004039F9" w:rsidRPr="00E27DA6">
        <w:rPr>
          <w:sz w:val="28"/>
          <w:szCs w:val="28"/>
        </w:rPr>
        <w:t>1</w:t>
      </w:r>
      <w:r w:rsidR="004039F9">
        <w:rPr>
          <w:sz w:val="28"/>
          <w:szCs w:val="28"/>
        </w:rPr>
        <w:t>925</w:t>
      </w:r>
      <w:r w:rsidR="004039F9" w:rsidRPr="00E27DA6">
        <w:rPr>
          <w:sz w:val="28"/>
          <w:szCs w:val="28"/>
        </w:rPr>
        <w:t>,</w:t>
      </w:r>
      <w:r w:rsidR="004039F9">
        <w:rPr>
          <w:sz w:val="28"/>
          <w:szCs w:val="28"/>
        </w:rPr>
        <w:t>00000</w:t>
      </w:r>
      <w:r w:rsidR="004039F9"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A225C2" w:rsidRPr="00E27DA6" w:rsidRDefault="00A225C2" w:rsidP="00A225C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5</w:t>
      </w:r>
      <w:r w:rsidRPr="00E27DA6">
        <w:rPr>
          <w:rFonts w:eastAsia="Calibri"/>
          <w:sz w:val="28"/>
          <w:szCs w:val="28"/>
          <w:lang w:eastAsia="en-US"/>
        </w:rPr>
        <w:t xml:space="preserve"> год – </w:t>
      </w:r>
      <w:r w:rsidR="004039F9" w:rsidRPr="00E27DA6">
        <w:rPr>
          <w:sz w:val="28"/>
          <w:szCs w:val="28"/>
        </w:rPr>
        <w:t>1</w:t>
      </w:r>
      <w:r w:rsidR="004039F9">
        <w:rPr>
          <w:sz w:val="28"/>
          <w:szCs w:val="28"/>
        </w:rPr>
        <w:t>925</w:t>
      </w:r>
      <w:r w:rsidR="004039F9" w:rsidRPr="00E27DA6">
        <w:rPr>
          <w:sz w:val="28"/>
          <w:szCs w:val="28"/>
        </w:rPr>
        <w:t>,</w:t>
      </w:r>
      <w:r w:rsidR="004039F9">
        <w:rPr>
          <w:sz w:val="28"/>
          <w:szCs w:val="28"/>
        </w:rPr>
        <w:t>00000</w:t>
      </w:r>
      <w:r w:rsidR="004039F9" w:rsidRPr="00E27DA6">
        <w:rPr>
          <w:sz w:val="28"/>
          <w:szCs w:val="28"/>
        </w:rPr>
        <w:t xml:space="preserve"> 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. </w:t>
      </w:r>
    </w:p>
    <w:p w:rsidR="00B32F95" w:rsidRDefault="00B32F95" w:rsidP="00A225C2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D45569" w:rsidRPr="00D45569" w:rsidRDefault="00D45569" w:rsidP="00D45569">
      <w:pPr>
        <w:pStyle w:val="af"/>
        <w:numPr>
          <w:ilvl w:val="1"/>
          <w:numId w:val="10"/>
        </w:numPr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D45569">
        <w:rPr>
          <w:rFonts w:ascii="Times New Roman" w:hAnsi="Times New Roman"/>
          <w:sz w:val="28"/>
          <w:szCs w:val="28"/>
        </w:rPr>
        <w:t>Раздел паспорта подпрограммы</w:t>
      </w:r>
      <w:r w:rsidRPr="00D45569">
        <w:rPr>
          <w:rFonts w:ascii="Times New Roman" w:hAnsi="Times New Roman"/>
          <w:sz w:val="26"/>
          <w:szCs w:val="26"/>
        </w:rPr>
        <w:t xml:space="preserve"> </w:t>
      </w:r>
      <w:r w:rsidRPr="00D45569">
        <w:rPr>
          <w:rFonts w:ascii="Times New Roman" w:hAnsi="Times New Roman"/>
          <w:sz w:val="28"/>
          <w:szCs w:val="28"/>
        </w:rPr>
        <w:t>«Организация мобилизационной подготовки, системы воинского учета и бронирования в муниципальном образовании «</w:t>
      </w:r>
      <w:proofErr w:type="spellStart"/>
      <w:r w:rsidRPr="00D45569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D45569">
        <w:rPr>
          <w:rFonts w:ascii="Times New Roman" w:hAnsi="Times New Roman"/>
          <w:sz w:val="28"/>
          <w:szCs w:val="28"/>
        </w:rPr>
        <w:t xml:space="preserve"> сельсовет»</w:t>
      </w:r>
      <w:r w:rsidRPr="00D45569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Pr="00D45569">
        <w:rPr>
          <w:rFonts w:ascii="Times New Roman" w:hAnsi="Times New Roman"/>
          <w:sz w:val="28"/>
          <w:szCs w:val="28"/>
        </w:rPr>
        <w:t>Объем бюджетных ассигнований подпрограммы  муниципальной программы</w:t>
      </w:r>
      <w:r w:rsidRPr="00D45569">
        <w:rPr>
          <w:rFonts w:ascii="Times New Roman" w:hAnsi="Times New Roman"/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D45569" w:rsidTr="00D45569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финансирования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объем- </w:t>
            </w:r>
            <w:r w:rsidR="00A225C2">
              <w:rPr>
                <w:sz w:val="28"/>
                <w:szCs w:val="28"/>
              </w:rPr>
              <w:t>4</w:t>
            </w:r>
            <w:r w:rsidR="004039F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1</w:t>
            </w:r>
            <w:r w:rsidR="00A225C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00 тыс. рублей, в том числе по годам:  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102,300</w:t>
            </w:r>
            <w:r w:rsidR="00A225C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</w:t>
            </w:r>
            <w:r w:rsidR="00A225C2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A225C2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00  тыс. рублей</w:t>
            </w:r>
          </w:p>
          <w:p w:rsidR="00A225C2" w:rsidRDefault="00A225C2" w:rsidP="00A2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D45569"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35</w:t>
            </w:r>
            <w:r w:rsidR="00D45569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45569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 </w:t>
            </w:r>
            <w:r w:rsidR="00D4556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D4556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A225C2" w:rsidRDefault="00A225C2" w:rsidP="00A22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 1</w:t>
            </w:r>
            <w:r w:rsidR="004039F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финансирования-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D45569" w:rsidRDefault="00D45569" w:rsidP="00D4556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«Организация мобилизационной</w:t>
      </w:r>
    </w:p>
    <w:p w:rsidR="00D45569" w:rsidRDefault="00D45569" w:rsidP="00D45569">
      <w:pPr>
        <w:jc w:val="both"/>
        <w:rPr>
          <w:sz w:val="26"/>
          <w:szCs w:val="26"/>
        </w:rPr>
      </w:pPr>
      <w:r>
        <w:rPr>
          <w:sz w:val="28"/>
          <w:szCs w:val="28"/>
        </w:rPr>
        <w:t>подготовки, системы воинского учета и бронирования в муниципальном образовании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D45569" w:rsidRDefault="00D45569" w:rsidP="00D45569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«4.Объем финансирования Подпрограммы муниципальной программы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>
        <w:rPr>
          <w:sz w:val="28"/>
          <w:szCs w:val="28"/>
        </w:rPr>
        <w:t xml:space="preserve"> осуществляется за счет средств областного бюджета.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A225C2">
        <w:rPr>
          <w:rFonts w:eastAsia="Calibri"/>
          <w:sz w:val="28"/>
          <w:szCs w:val="28"/>
          <w:lang w:eastAsia="en-US"/>
        </w:rPr>
        <w:t>4</w:t>
      </w:r>
      <w:r w:rsidR="004039F9">
        <w:rPr>
          <w:rFonts w:eastAsia="Calibri"/>
          <w:sz w:val="28"/>
          <w:szCs w:val="28"/>
          <w:lang w:eastAsia="en-US"/>
        </w:rPr>
        <w:t>90</w:t>
      </w:r>
      <w:r>
        <w:rPr>
          <w:rFonts w:eastAsia="Calibri"/>
          <w:sz w:val="28"/>
          <w:szCs w:val="28"/>
          <w:lang w:eastAsia="en-US"/>
        </w:rPr>
        <w:t>,</w:t>
      </w:r>
      <w:r w:rsidR="004039F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00</w:t>
      </w:r>
      <w:r>
        <w:rPr>
          <w:sz w:val="28"/>
          <w:szCs w:val="28"/>
        </w:rPr>
        <w:t xml:space="preserve"> тыс. руб., в том числе: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  102,300</w:t>
      </w:r>
      <w:r w:rsidR="00A225C2">
        <w:rPr>
          <w:sz w:val="28"/>
          <w:szCs w:val="28"/>
        </w:rPr>
        <w:t>00</w:t>
      </w:r>
      <w:r>
        <w:rPr>
          <w:sz w:val="28"/>
          <w:szCs w:val="28"/>
        </w:rPr>
        <w:t xml:space="preserve">  тыс. рублей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</w:t>
      </w:r>
      <w:r w:rsidR="00A225C2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A225C2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="00A225C2">
        <w:rPr>
          <w:sz w:val="28"/>
          <w:szCs w:val="28"/>
        </w:rPr>
        <w:t>00</w:t>
      </w:r>
      <w:r>
        <w:rPr>
          <w:sz w:val="28"/>
          <w:szCs w:val="28"/>
        </w:rPr>
        <w:t xml:space="preserve">  тыс. рублей</w:t>
      </w:r>
    </w:p>
    <w:p w:rsidR="00A225C2" w:rsidRDefault="00A225C2" w:rsidP="00A2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  </w:t>
      </w:r>
      <w:r w:rsidR="004039F9">
        <w:rPr>
          <w:sz w:val="28"/>
          <w:szCs w:val="28"/>
        </w:rPr>
        <w:t xml:space="preserve">135,50000  </w:t>
      </w:r>
      <w:proofErr w:type="spellStart"/>
      <w:r w:rsidR="00D45569">
        <w:rPr>
          <w:sz w:val="28"/>
          <w:szCs w:val="28"/>
        </w:rPr>
        <w:t>тыс</w:t>
      </w:r>
      <w:proofErr w:type="gramStart"/>
      <w:r w:rsidR="00D45569">
        <w:rPr>
          <w:sz w:val="28"/>
          <w:szCs w:val="28"/>
        </w:rPr>
        <w:t>.р</w:t>
      </w:r>
      <w:proofErr w:type="gramEnd"/>
      <w:r w:rsidR="00D45569">
        <w:rPr>
          <w:sz w:val="28"/>
          <w:szCs w:val="28"/>
        </w:rPr>
        <w:t>ублей</w:t>
      </w:r>
      <w:proofErr w:type="spellEnd"/>
    </w:p>
    <w:p w:rsidR="00D45569" w:rsidRDefault="00A225C2" w:rsidP="00A22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-    </w:t>
      </w:r>
      <w:r w:rsidR="004039F9">
        <w:rPr>
          <w:sz w:val="28"/>
          <w:szCs w:val="28"/>
        </w:rPr>
        <w:t xml:space="preserve">135,50000  </w:t>
      </w:r>
      <w:r>
        <w:rPr>
          <w:sz w:val="28"/>
          <w:szCs w:val="28"/>
        </w:rPr>
        <w:t>тыс. рублей</w:t>
      </w:r>
      <w:r w:rsidR="00D45569">
        <w:rPr>
          <w:sz w:val="28"/>
          <w:szCs w:val="28"/>
        </w:rPr>
        <w:t>»</w:t>
      </w:r>
    </w:p>
    <w:p w:rsidR="00D45569" w:rsidRPr="00285B53" w:rsidRDefault="00D45569" w:rsidP="00285B53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1.7.Подраздел 3  раздела «Мероприятия и ресурсное обеспечение Подпрограммы муниципальной программы</w:t>
      </w:r>
      <w:proofErr w:type="gramStart"/>
      <w:r w:rsidRPr="00285B53">
        <w:rPr>
          <w:rFonts w:ascii="Times New Roman" w:hAnsi="Times New Roman"/>
          <w:sz w:val="28"/>
          <w:szCs w:val="28"/>
        </w:rPr>
        <w:t>.»</w:t>
      </w:r>
      <w:r w:rsidRPr="00285B53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285B53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544"/>
      </w:tblGrid>
      <w:tr w:rsidR="00D45569" w:rsidTr="009C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102,300</w:t>
            </w:r>
            <w:r w:rsidR="00285B5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85B5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285B5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285B53" w:rsidRDefault="00D45569" w:rsidP="00285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039F9">
              <w:rPr>
                <w:sz w:val="28"/>
                <w:szCs w:val="28"/>
              </w:rPr>
              <w:t>135,5</w:t>
            </w:r>
            <w:r w:rsidR="004039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D45569" w:rsidRDefault="00285B53" w:rsidP="00403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4039F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</w:tbl>
    <w:p w:rsidR="00D45569" w:rsidRDefault="00D45569" w:rsidP="00F50C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</w:t>
      </w:r>
      <w:proofErr w:type="gramStart"/>
      <w:r w:rsidRPr="00776A43">
        <w:rPr>
          <w:sz w:val="28"/>
          <w:szCs w:val="28"/>
        </w:rPr>
        <w:t>показателях</w:t>
      </w:r>
      <w:proofErr w:type="gramEnd"/>
      <w:r w:rsidRPr="00776A43">
        <w:rPr>
          <w:sz w:val="28"/>
          <w:szCs w:val="28"/>
        </w:rPr>
        <w:t xml:space="preserve">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 xml:space="preserve">. </w:t>
      </w:r>
      <w:proofErr w:type="gramStart"/>
      <w:r w:rsidRPr="00ED421D">
        <w:rPr>
          <w:sz w:val="28"/>
          <w:szCs w:val="28"/>
        </w:rPr>
        <w:t>Разместить</w:t>
      </w:r>
      <w:proofErr w:type="gramEnd"/>
      <w:r w:rsidRPr="00ED421D">
        <w:rPr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</w:t>
      </w:r>
      <w:r w:rsidR="00285B53">
        <w:rPr>
          <w:sz w:val="28"/>
          <w:szCs w:val="28"/>
        </w:rPr>
        <w:t>3</w:t>
      </w:r>
      <w:r w:rsidR="009F2AAE" w:rsidRPr="00ED421D">
        <w:rPr>
          <w:sz w:val="28"/>
          <w:szCs w:val="28"/>
        </w:rPr>
        <w:t>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</w:t>
      </w:r>
      <w:r w:rsidRPr="00F50C59">
        <w:rPr>
          <w:sz w:val="28"/>
          <w:szCs w:val="28"/>
        </w:rPr>
        <w:t>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В.А.Курбатов</w:t>
      </w:r>
      <w:proofErr w:type="spellEnd"/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9"/>
          <w:footerReference w:type="even" r:id="rId10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4"/>
      <w:bookmarkEnd w:id="0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proofErr w:type="gramStart"/>
            <w:r w:rsidRPr="00776A43">
              <w:rPr>
                <w:sz w:val="28"/>
                <w:szCs w:val="28"/>
              </w:rPr>
              <w:t>п</w:t>
            </w:r>
            <w:proofErr w:type="gramEnd"/>
            <w:r w:rsidRPr="00776A43">
              <w:rPr>
                <w:sz w:val="28"/>
                <w:szCs w:val="28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Первый год </w:t>
            </w:r>
            <w:proofErr w:type="gramStart"/>
            <w:r w:rsidRPr="00776A43">
              <w:rPr>
                <w:sz w:val="28"/>
                <w:szCs w:val="28"/>
              </w:rPr>
              <w:t>планового</w:t>
            </w:r>
            <w:proofErr w:type="gramEnd"/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5"/>
      <w:bookmarkEnd w:id="1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5"/>
        <w:gridCol w:w="1779"/>
        <w:gridCol w:w="1480"/>
        <w:gridCol w:w="1480"/>
        <w:gridCol w:w="12"/>
        <w:gridCol w:w="1328"/>
        <w:gridCol w:w="19"/>
        <w:gridCol w:w="1201"/>
      </w:tblGrid>
      <w:tr w:rsidR="0032104C" w:rsidRPr="00A44283" w:rsidTr="00121AF6">
        <w:trPr>
          <w:tblCellSpacing w:w="5" w:type="nil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285B5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121AF6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1096,99765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914,693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995,093</w:t>
            </w:r>
          </w:p>
        </w:tc>
      </w:tr>
      <w:tr w:rsidR="00121AF6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53604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397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F6" w:rsidRPr="00776A43" w:rsidRDefault="00121AF6" w:rsidP="00996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397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96771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96771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F3200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1AF6">
              <w:rPr>
                <w:sz w:val="28"/>
                <w:szCs w:val="28"/>
              </w:rPr>
              <w:t>85</w:t>
            </w:r>
            <w:r w:rsidR="00285B53" w:rsidRPr="00776A43"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63657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  <w:r w:rsidR="00285B53"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803,010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rFonts w:eastAsia="Calibri"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1066,11314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1AF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99765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5B53">
              <w:rPr>
                <w:sz w:val="28"/>
                <w:szCs w:val="28"/>
              </w:rPr>
              <w:t>14,6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  <w:r w:rsidR="00285B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093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87289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1AF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536</w:t>
            </w:r>
            <w:r>
              <w:rPr>
                <w:sz w:val="28"/>
                <w:szCs w:val="28"/>
              </w:rPr>
              <w:t>0</w:t>
            </w:r>
            <w:r w:rsidR="00121AF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285B53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397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285B53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397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378,66771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378,66771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1AF6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83657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3D233F" w:rsidP="003D2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  <w:r w:rsidR="00285B53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3D233F" w:rsidP="003D2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  <w:r w:rsidR="00285B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285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3D2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33F">
              <w:rPr>
                <w:sz w:val="28"/>
                <w:szCs w:val="28"/>
              </w:rPr>
              <w:t>35</w:t>
            </w:r>
            <w:r w:rsidRPr="00776A43">
              <w:rPr>
                <w:sz w:val="28"/>
                <w:szCs w:val="28"/>
              </w:rPr>
              <w:t>,</w:t>
            </w:r>
            <w:r w:rsidR="003D23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3D2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33F">
              <w:rPr>
                <w:sz w:val="28"/>
                <w:szCs w:val="28"/>
              </w:rPr>
              <w:t>35</w:t>
            </w:r>
            <w:r w:rsidRPr="00776A43">
              <w:rPr>
                <w:sz w:val="28"/>
                <w:szCs w:val="28"/>
              </w:rPr>
              <w:t>,</w:t>
            </w:r>
            <w:r w:rsidR="003D23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5B53" w:rsidRPr="00A44283" w:rsidTr="00121AF6">
        <w:trPr>
          <w:tblCellSpacing w:w="5" w:type="nil"/>
        </w:trPr>
        <w:tc>
          <w:tcPr>
            <w:tcW w:w="2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121AF6">
              <w:rPr>
                <w:sz w:val="28"/>
                <w:szCs w:val="28"/>
              </w:rPr>
              <w:t>44</w:t>
            </w:r>
            <w:r w:rsidRPr="00776A43"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17026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121AF6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  <w:r w:rsidR="00285B53" w:rsidRPr="00776A43">
              <w:rPr>
                <w:sz w:val="28"/>
                <w:szCs w:val="28"/>
              </w:rPr>
              <w:t>,</w:t>
            </w:r>
            <w:r w:rsidR="00285B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53" w:rsidRPr="00776A43" w:rsidRDefault="00285B53" w:rsidP="00121A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1AF6">
              <w:rPr>
                <w:sz w:val="28"/>
                <w:szCs w:val="28"/>
              </w:rPr>
              <w:t>060</w:t>
            </w:r>
            <w:r w:rsidRPr="00776A43">
              <w:rPr>
                <w:sz w:val="28"/>
                <w:szCs w:val="28"/>
              </w:rPr>
              <w:t>,</w:t>
            </w:r>
            <w:r w:rsidR="00121AF6">
              <w:rPr>
                <w:sz w:val="28"/>
                <w:szCs w:val="28"/>
              </w:rPr>
              <w:t>500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9C0C19" w:rsidRDefault="009C0C19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9C0C19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76"/>
      <w:bookmarkEnd w:id="2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</w:t>
      </w:r>
      <w:proofErr w:type="spellStart"/>
      <w:r w:rsidRPr="00366CEB">
        <w:t>тыс</w:t>
      </w:r>
      <w:proofErr w:type="gramStart"/>
      <w:r w:rsidRPr="00366CEB">
        <w:t>.р</w:t>
      </w:r>
      <w:proofErr w:type="gramEnd"/>
      <w:r w:rsidRPr="00366CEB">
        <w:t>уб</w:t>
      </w:r>
      <w:proofErr w:type="spellEnd"/>
      <w:r w:rsidRPr="00366CEB">
        <w:t>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  <w:r w:rsidR="00F32003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C0C19">
              <w:rPr>
                <w:sz w:val="28"/>
                <w:szCs w:val="28"/>
              </w:rPr>
              <w:t>9</w:t>
            </w:r>
            <w:r w:rsidR="00184E8D">
              <w:rPr>
                <w:sz w:val="28"/>
                <w:szCs w:val="28"/>
              </w:rPr>
              <w:t>44</w:t>
            </w:r>
            <w:r w:rsidRPr="00776A43"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17026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DB55C5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  <w:r w:rsidR="0080277F"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F32003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5C5">
              <w:rPr>
                <w:sz w:val="28"/>
                <w:szCs w:val="28"/>
              </w:rPr>
              <w:t>060</w:t>
            </w:r>
            <w:r w:rsidR="009E21B3"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5</w:t>
            </w:r>
            <w:r w:rsidR="009E21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F3200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65374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8</w:t>
            </w:r>
            <w:r w:rsidR="00DB55C5">
              <w:rPr>
                <w:sz w:val="28"/>
                <w:szCs w:val="28"/>
              </w:rPr>
              <w:t>27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3</w:t>
            </w:r>
            <w:r w:rsidR="00DB55C5">
              <w:rPr>
                <w:sz w:val="28"/>
                <w:szCs w:val="28"/>
              </w:rPr>
              <w:t>7</w:t>
            </w:r>
            <w:r w:rsidR="00F32003">
              <w:rPr>
                <w:sz w:val="28"/>
                <w:szCs w:val="28"/>
              </w:rPr>
              <w:t>0</w:t>
            </w:r>
            <w:r w:rsidR="00DB55C5">
              <w:rPr>
                <w:sz w:val="28"/>
                <w:szCs w:val="28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DB55C5">
              <w:rPr>
                <w:sz w:val="28"/>
                <w:szCs w:val="28"/>
              </w:rPr>
              <w:t>925</w:t>
            </w:r>
            <w:r w:rsidRPr="00776A43"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00</w:t>
            </w:r>
            <w:r w:rsidR="00F32003">
              <w:rPr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5C5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F32003"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финансовому, </w:t>
            </w:r>
            <w:r w:rsidRPr="00776A43">
              <w:rPr>
                <w:sz w:val="28"/>
                <w:szCs w:val="28"/>
              </w:rPr>
              <w:lastRenderedPageBreak/>
              <w:t>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>«</w:t>
            </w:r>
            <w:proofErr w:type="spellStart"/>
            <w:r w:rsidR="002E15BE">
              <w:rPr>
                <w:sz w:val="28"/>
                <w:szCs w:val="28"/>
              </w:rPr>
              <w:t>Пологозаймищенский</w:t>
            </w:r>
            <w:proofErr w:type="spellEnd"/>
            <w:r w:rsidR="002E15BE">
              <w:rPr>
                <w:sz w:val="28"/>
                <w:szCs w:val="28"/>
              </w:rPr>
              <w:t xml:space="preserve"> сельсовет» </w:t>
            </w:r>
          </w:p>
        </w:tc>
      </w:tr>
      <w:tr w:rsidR="00F32003" w:rsidRPr="007809D7" w:rsidTr="00F32003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F32003" w:rsidRPr="00776A43" w:rsidRDefault="00F32003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сельсовет»;</w:t>
            </w:r>
          </w:p>
          <w:p w:rsidR="00F32003" w:rsidRPr="00776A43" w:rsidRDefault="00F32003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0E3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5C5">
              <w:rPr>
                <w:sz w:val="28"/>
                <w:szCs w:val="28"/>
              </w:rPr>
              <w:t>35</w:t>
            </w:r>
            <w:r w:rsidRPr="00776A43"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3" w:rsidRPr="00776A43" w:rsidRDefault="00F32003" w:rsidP="00DB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5C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="00DB55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80277F" w:rsidRPr="007809D7" w:rsidTr="00F32003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9C0C19" w:rsidRDefault="0080277F" w:rsidP="00BC3E58">
            <w:pPr>
              <w:jc w:val="both"/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>Задача:</w:t>
            </w:r>
          </w:p>
          <w:p w:rsidR="0080277F" w:rsidRPr="009C0C19" w:rsidRDefault="0080277F" w:rsidP="00BC3E58">
            <w:pPr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19">
              <w:rPr>
                <w:sz w:val="26"/>
                <w:szCs w:val="26"/>
              </w:rPr>
              <w:t>- создание условий для профессионального развития и подготовки 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</w:t>
      </w:r>
    </w:p>
    <w:tbl>
      <w:tblPr>
        <w:tblW w:w="496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8"/>
        <w:gridCol w:w="1129"/>
        <w:gridCol w:w="1833"/>
        <w:gridCol w:w="798"/>
        <w:gridCol w:w="798"/>
        <w:gridCol w:w="798"/>
        <w:gridCol w:w="798"/>
        <w:gridCol w:w="801"/>
        <w:gridCol w:w="2269"/>
        <w:gridCol w:w="567"/>
        <w:gridCol w:w="994"/>
        <w:gridCol w:w="704"/>
        <w:gridCol w:w="53"/>
        <w:gridCol w:w="658"/>
        <w:gridCol w:w="100"/>
        <w:gridCol w:w="605"/>
        <w:gridCol w:w="6"/>
        <w:gridCol w:w="147"/>
        <w:gridCol w:w="651"/>
        <w:gridCol w:w="109"/>
      </w:tblGrid>
      <w:tr w:rsidR="000727E4" w:rsidRPr="00170FFB" w:rsidTr="000727E4">
        <w:trPr>
          <w:trHeight w:val="64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</w:tr>
      <w:tr w:rsidR="000727E4" w:rsidTr="00CA4EC7">
        <w:trPr>
          <w:trHeight w:val="996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 xml:space="preserve">ед.  </w:t>
            </w:r>
            <w:proofErr w:type="spellStart"/>
            <w:r w:rsidRPr="00776A4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0727E4" w:rsidTr="00CA4EC7">
        <w:trPr>
          <w:trHeight w:val="123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«Реализация функций органов местного самоуправления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27E4" w:rsidTr="00CA4EC7">
        <w:trPr>
          <w:gridAfter w:val="1"/>
          <w:wAfter w:w="35" w:type="pct"/>
          <w:trHeight w:val="52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Цель 1. 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39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="004039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,124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39F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="004039F9">
              <w:rPr>
                <w:sz w:val="28"/>
                <w:szCs w:val="28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4039F9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  <w:r w:rsidR="00A40E1F">
              <w:rPr>
                <w:sz w:val="28"/>
                <w:szCs w:val="28"/>
              </w:rPr>
              <w:t>,50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9F9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обслуживания органов власти и концентрация наиболее важных для поселения направления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t xml:space="preserve">  1 .  ПОДПРОГРАММА «Обеспечение эффективной финансово-хозяйственной деятельности администрации МО «</w:t>
            </w:r>
            <w:proofErr w:type="spellStart"/>
            <w:r w:rsidRPr="00776A43">
              <w:rPr>
                <w:i/>
                <w:iCs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iCs/>
                <w:sz w:val="28"/>
                <w:szCs w:val="28"/>
              </w:rPr>
              <w:t xml:space="preserve"> </w:t>
            </w: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039F9">
              <w:rPr>
                <w:sz w:val="28"/>
                <w:szCs w:val="28"/>
              </w:rPr>
              <w:t>493</w:t>
            </w:r>
            <w:r w:rsidR="00CA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</w:t>
            </w:r>
            <w:r w:rsidR="009C0C19"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39F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,3</w:t>
            </w:r>
            <w:r w:rsidR="004039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4039F9">
              <w:rPr>
                <w:sz w:val="28"/>
                <w:szCs w:val="28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rPr>
          <w:trHeight w:val="27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913FE8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</w:t>
            </w:r>
            <w:r w:rsidR="008405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19161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1452,15334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7,</w:t>
            </w:r>
            <w:r w:rsidR="004039F9">
              <w:rPr>
                <w:sz w:val="28"/>
                <w:szCs w:val="28"/>
              </w:rPr>
              <w:t>55827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="004039F9">
              <w:rPr>
                <w:sz w:val="28"/>
                <w:szCs w:val="28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="004039F9">
              <w:rPr>
                <w:sz w:val="28"/>
                <w:szCs w:val="28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1.2</w:t>
            </w:r>
            <w:r w:rsidRPr="00776A43">
              <w:rPr>
                <w:sz w:val="28"/>
                <w:szCs w:val="2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13FE8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913FE8">
              <w:rPr>
                <w:sz w:val="28"/>
                <w:szCs w:val="28"/>
              </w:rPr>
              <w:t>83239</w:t>
            </w:r>
            <w:bookmarkStart w:id="3" w:name="_GoBack"/>
            <w:bookmarkEnd w:id="3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40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840574"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840574">
              <w:rPr>
                <w:sz w:val="28"/>
                <w:szCs w:val="28"/>
              </w:rPr>
              <w:t>50040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4039F9" w:rsidP="00403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  <w:r w:rsidR="000727E4" w:rsidRPr="00776A43">
              <w:rPr>
                <w:sz w:val="28"/>
                <w:szCs w:val="28"/>
              </w:rPr>
              <w:t>,</w:t>
            </w:r>
            <w:r w:rsidR="008405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1199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40574" w:rsidP="00403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9F9">
              <w:rPr>
                <w:sz w:val="28"/>
                <w:szCs w:val="28"/>
              </w:rPr>
              <w:t>94</w:t>
            </w:r>
            <w:r w:rsidR="000727E4" w:rsidRPr="00776A43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4039F9">
              <w:rPr>
                <w:sz w:val="28"/>
                <w:szCs w:val="28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840574" w:rsidP="00403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39F9">
              <w:rPr>
                <w:sz w:val="28"/>
                <w:szCs w:val="28"/>
              </w:rPr>
              <w:t>94</w:t>
            </w:r>
            <w:r w:rsidR="00CA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039F9">
              <w:rPr>
                <w:sz w:val="28"/>
                <w:szCs w:val="28"/>
              </w:rPr>
              <w:t>6000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76A43">
              <w:rPr>
                <w:i/>
                <w:sz w:val="28"/>
                <w:szCs w:val="28"/>
              </w:rPr>
              <w:t>ПОДПРОГРАММА  «Организация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i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16</w:t>
            </w:r>
            <w:r w:rsidR="000727E4"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8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35</w:t>
            </w:r>
            <w:r w:rsidR="000727E4" w:rsidRPr="00776A43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</w:t>
            </w:r>
            <w:r w:rsidRPr="00776A4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913FE8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18395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87435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16</w:t>
            </w:r>
            <w:r w:rsidR="000727E4" w:rsidRPr="00776A43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8</w:t>
            </w:r>
            <w:r w:rsidR="00A40E1F">
              <w:rPr>
                <w:sz w:val="28"/>
                <w:szCs w:val="28"/>
              </w:rPr>
              <w:t>0</w:t>
            </w:r>
            <w:r w:rsidR="004039F9">
              <w:rPr>
                <w:sz w:val="28"/>
                <w:szCs w:val="28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20</w:t>
            </w:r>
            <w:r w:rsidR="00CA4EC7" w:rsidRPr="00776A43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4039F9">
              <w:rPr>
                <w:sz w:val="28"/>
                <w:szCs w:val="28"/>
              </w:rPr>
              <w:t>480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A40E1F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9F9">
              <w:rPr>
                <w:sz w:val="28"/>
                <w:szCs w:val="28"/>
              </w:rPr>
              <w:t>20</w:t>
            </w:r>
            <w:r w:rsidR="00CA4EC7" w:rsidRPr="00776A43">
              <w:rPr>
                <w:sz w:val="28"/>
                <w:szCs w:val="28"/>
              </w:rPr>
              <w:t>,</w:t>
            </w:r>
            <w:r w:rsidR="004039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4039F9">
              <w:rPr>
                <w:sz w:val="28"/>
                <w:szCs w:val="28"/>
              </w:rPr>
              <w:t>480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139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913FE8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727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91605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32003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42565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4039F9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4039F9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24520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4039F9" w:rsidP="00403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145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40E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55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F32003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-202</w:t>
            </w:r>
            <w:r w:rsidR="00F32003">
              <w:rPr>
                <w:sz w:val="28"/>
                <w:szCs w:val="28"/>
              </w:rPr>
              <w:t>5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3FE8">
              <w:rPr>
                <w:sz w:val="28"/>
                <w:szCs w:val="28"/>
              </w:rPr>
              <w:t>9</w:t>
            </w:r>
            <w:r w:rsidR="00F32003">
              <w:rPr>
                <w:sz w:val="28"/>
                <w:szCs w:val="28"/>
              </w:rPr>
              <w:t>8</w:t>
            </w:r>
            <w:r w:rsidR="00913FE8">
              <w:rPr>
                <w:sz w:val="28"/>
                <w:szCs w:val="28"/>
              </w:rPr>
              <w:t>3</w:t>
            </w:r>
            <w:r w:rsidR="00C1457E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124</w:t>
            </w:r>
            <w:r w:rsidR="00913FE8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F32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95374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32003">
              <w:rPr>
                <w:sz w:val="28"/>
                <w:szCs w:val="28"/>
              </w:rPr>
              <w:t>9</w:t>
            </w:r>
            <w:r w:rsidR="00913FE8">
              <w:rPr>
                <w:sz w:val="28"/>
                <w:szCs w:val="28"/>
              </w:rPr>
              <w:t>44</w:t>
            </w:r>
            <w:r w:rsidRPr="00776A43">
              <w:rPr>
                <w:sz w:val="28"/>
                <w:szCs w:val="28"/>
              </w:rPr>
              <w:t>,</w:t>
            </w:r>
            <w:r w:rsidR="00913FE8">
              <w:rPr>
                <w:sz w:val="28"/>
                <w:szCs w:val="28"/>
              </w:rPr>
              <w:t>17026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913FE8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</w:t>
            </w:r>
            <w:r w:rsidR="000727E4" w:rsidRPr="00776A43">
              <w:rPr>
                <w:sz w:val="28"/>
                <w:szCs w:val="28"/>
              </w:rPr>
              <w:t>,</w:t>
            </w:r>
            <w:r w:rsidR="00F3200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F32003" w:rsidP="00913F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FE8">
              <w:rPr>
                <w:sz w:val="28"/>
                <w:szCs w:val="28"/>
              </w:rPr>
              <w:t>060</w:t>
            </w:r>
            <w:r w:rsidR="00C1457E">
              <w:rPr>
                <w:sz w:val="28"/>
                <w:szCs w:val="28"/>
              </w:rPr>
              <w:t>,</w:t>
            </w:r>
            <w:r w:rsidR="00913FE8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0</w:t>
            </w:r>
            <w:r w:rsidR="00C1457E"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1B3" w:rsidRDefault="009E21B3" w:rsidP="00170FFB">
      <w:pPr>
        <w:rPr>
          <w:sz w:val="28"/>
          <w:szCs w:val="28"/>
        </w:rPr>
      </w:pPr>
    </w:p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4" w:name="Par973"/>
      <w:bookmarkEnd w:id="4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6C" w:rsidRDefault="00C55F6C">
      <w:r>
        <w:separator/>
      </w:r>
    </w:p>
  </w:endnote>
  <w:endnote w:type="continuationSeparator" w:id="0">
    <w:p w:rsidR="00C55F6C" w:rsidRDefault="00C5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F" w:rsidRDefault="0099616F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6F" w:rsidRDefault="009961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6C" w:rsidRDefault="00C55F6C">
      <w:r>
        <w:separator/>
      </w:r>
    </w:p>
  </w:footnote>
  <w:footnote w:type="continuationSeparator" w:id="0">
    <w:p w:rsidR="00C55F6C" w:rsidRDefault="00C5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6F" w:rsidRDefault="0099616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99616F" w:rsidRDefault="0099616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99616F" w:rsidRPr="00C56623" w:rsidRDefault="0099616F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2"/>
    <w:rsid w:val="00005A2B"/>
    <w:rsid w:val="0003083A"/>
    <w:rsid w:val="000418A7"/>
    <w:rsid w:val="0005210B"/>
    <w:rsid w:val="00062BF9"/>
    <w:rsid w:val="00071255"/>
    <w:rsid w:val="000727E4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B644A"/>
    <w:rsid w:val="000C3B92"/>
    <w:rsid w:val="000C641B"/>
    <w:rsid w:val="000E3198"/>
    <w:rsid w:val="000E3754"/>
    <w:rsid w:val="000F7A40"/>
    <w:rsid w:val="00100DA1"/>
    <w:rsid w:val="00111999"/>
    <w:rsid w:val="00121AF6"/>
    <w:rsid w:val="00124E9E"/>
    <w:rsid w:val="0012656A"/>
    <w:rsid w:val="00142270"/>
    <w:rsid w:val="00157A15"/>
    <w:rsid w:val="00160CC1"/>
    <w:rsid w:val="001635B6"/>
    <w:rsid w:val="001640CB"/>
    <w:rsid w:val="00170FFB"/>
    <w:rsid w:val="00184E8D"/>
    <w:rsid w:val="00197FAB"/>
    <w:rsid w:val="001A4AE1"/>
    <w:rsid w:val="001A6D62"/>
    <w:rsid w:val="001A70D5"/>
    <w:rsid w:val="001D36AB"/>
    <w:rsid w:val="001D5505"/>
    <w:rsid w:val="001E17A5"/>
    <w:rsid w:val="001E503C"/>
    <w:rsid w:val="001E5C72"/>
    <w:rsid w:val="00204F6E"/>
    <w:rsid w:val="00205C32"/>
    <w:rsid w:val="002126EF"/>
    <w:rsid w:val="00220806"/>
    <w:rsid w:val="00231383"/>
    <w:rsid w:val="00256BC5"/>
    <w:rsid w:val="0028230C"/>
    <w:rsid w:val="00285B53"/>
    <w:rsid w:val="002A28D2"/>
    <w:rsid w:val="002A3376"/>
    <w:rsid w:val="002A498C"/>
    <w:rsid w:val="002A6672"/>
    <w:rsid w:val="002B0730"/>
    <w:rsid w:val="002D3619"/>
    <w:rsid w:val="002E15BE"/>
    <w:rsid w:val="002F2D0A"/>
    <w:rsid w:val="002F2FA8"/>
    <w:rsid w:val="00304E17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233F"/>
    <w:rsid w:val="003D432C"/>
    <w:rsid w:val="003D67BD"/>
    <w:rsid w:val="003E14F4"/>
    <w:rsid w:val="003E5214"/>
    <w:rsid w:val="003F5BE5"/>
    <w:rsid w:val="004039F9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13868"/>
    <w:rsid w:val="0052157D"/>
    <w:rsid w:val="00522D6A"/>
    <w:rsid w:val="00544D23"/>
    <w:rsid w:val="00546F2A"/>
    <w:rsid w:val="00547EE9"/>
    <w:rsid w:val="0055167F"/>
    <w:rsid w:val="0057791A"/>
    <w:rsid w:val="00596B60"/>
    <w:rsid w:val="005A0A82"/>
    <w:rsid w:val="005B009F"/>
    <w:rsid w:val="005B4E0A"/>
    <w:rsid w:val="005B66F3"/>
    <w:rsid w:val="005C1CA9"/>
    <w:rsid w:val="005C35A5"/>
    <w:rsid w:val="005C619A"/>
    <w:rsid w:val="005D32A5"/>
    <w:rsid w:val="005E00AF"/>
    <w:rsid w:val="005E427E"/>
    <w:rsid w:val="005F4FF1"/>
    <w:rsid w:val="005F6CBE"/>
    <w:rsid w:val="00621187"/>
    <w:rsid w:val="006220A6"/>
    <w:rsid w:val="0062324A"/>
    <w:rsid w:val="006428ED"/>
    <w:rsid w:val="006456AD"/>
    <w:rsid w:val="006529A0"/>
    <w:rsid w:val="00655557"/>
    <w:rsid w:val="00661281"/>
    <w:rsid w:val="006732A1"/>
    <w:rsid w:val="00673DC6"/>
    <w:rsid w:val="00681AAF"/>
    <w:rsid w:val="00686B36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CC1"/>
    <w:rsid w:val="00763DA7"/>
    <w:rsid w:val="00776053"/>
    <w:rsid w:val="00776A43"/>
    <w:rsid w:val="007802B1"/>
    <w:rsid w:val="007810D5"/>
    <w:rsid w:val="00785A8B"/>
    <w:rsid w:val="00786C70"/>
    <w:rsid w:val="00791C7D"/>
    <w:rsid w:val="007C107A"/>
    <w:rsid w:val="007C27A3"/>
    <w:rsid w:val="007D081C"/>
    <w:rsid w:val="007D3DCF"/>
    <w:rsid w:val="007F325E"/>
    <w:rsid w:val="007F42FA"/>
    <w:rsid w:val="0080277F"/>
    <w:rsid w:val="00805AC9"/>
    <w:rsid w:val="00814AF3"/>
    <w:rsid w:val="008254DD"/>
    <w:rsid w:val="00825704"/>
    <w:rsid w:val="008357A2"/>
    <w:rsid w:val="00840574"/>
    <w:rsid w:val="00842EB0"/>
    <w:rsid w:val="0084532C"/>
    <w:rsid w:val="0086255E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8F7297"/>
    <w:rsid w:val="00913FE8"/>
    <w:rsid w:val="00924066"/>
    <w:rsid w:val="009260AF"/>
    <w:rsid w:val="009304F4"/>
    <w:rsid w:val="00930815"/>
    <w:rsid w:val="00945794"/>
    <w:rsid w:val="0096790C"/>
    <w:rsid w:val="00967A8D"/>
    <w:rsid w:val="009725CB"/>
    <w:rsid w:val="00982B51"/>
    <w:rsid w:val="009944CE"/>
    <w:rsid w:val="009951B0"/>
    <w:rsid w:val="0099616F"/>
    <w:rsid w:val="009A2692"/>
    <w:rsid w:val="009B7B64"/>
    <w:rsid w:val="009C0C19"/>
    <w:rsid w:val="009C2B8C"/>
    <w:rsid w:val="009D3E1B"/>
    <w:rsid w:val="009E179A"/>
    <w:rsid w:val="009E18E0"/>
    <w:rsid w:val="009E21B3"/>
    <w:rsid w:val="009E2759"/>
    <w:rsid w:val="009F2AAE"/>
    <w:rsid w:val="00A225C2"/>
    <w:rsid w:val="00A27A14"/>
    <w:rsid w:val="00A35993"/>
    <w:rsid w:val="00A40E1F"/>
    <w:rsid w:val="00A548C0"/>
    <w:rsid w:val="00A63049"/>
    <w:rsid w:val="00A7229D"/>
    <w:rsid w:val="00A73B01"/>
    <w:rsid w:val="00A77156"/>
    <w:rsid w:val="00A8184D"/>
    <w:rsid w:val="00A836C4"/>
    <w:rsid w:val="00A85212"/>
    <w:rsid w:val="00A8711E"/>
    <w:rsid w:val="00AA3C86"/>
    <w:rsid w:val="00AB1E45"/>
    <w:rsid w:val="00AB7334"/>
    <w:rsid w:val="00AD122F"/>
    <w:rsid w:val="00B1207F"/>
    <w:rsid w:val="00B1243F"/>
    <w:rsid w:val="00B12E95"/>
    <w:rsid w:val="00B145CE"/>
    <w:rsid w:val="00B14DB5"/>
    <w:rsid w:val="00B20FB3"/>
    <w:rsid w:val="00B3115C"/>
    <w:rsid w:val="00B3151A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43BF"/>
    <w:rsid w:val="00BB7F04"/>
    <w:rsid w:val="00BC3E58"/>
    <w:rsid w:val="00BD4229"/>
    <w:rsid w:val="00BD484E"/>
    <w:rsid w:val="00BE3324"/>
    <w:rsid w:val="00BF05B0"/>
    <w:rsid w:val="00C0088F"/>
    <w:rsid w:val="00C057DD"/>
    <w:rsid w:val="00C13C32"/>
    <w:rsid w:val="00C141CB"/>
    <w:rsid w:val="00C1457E"/>
    <w:rsid w:val="00C26953"/>
    <w:rsid w:val="00C3054C"/>
    <w:rsid w:val="00C35FB5"/>
    <w:rsid w:val="00C45975"/>
    <w:rsid w:val="00C50A13"/>
    <w:rsid w:val="00C55F6C"/>
    <w:rsid w:val="00C56623"/>
    <w:rsid w:val="00C634D4"/>
    <w:rsid w:val="00C84139"/>
    <w:rsid w:val="00C9770C"/>
    <w:rsid w:val="00CA4EC7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A5"/>
    <w:rsid w:val="00D21EB5"/>
    <w:rsid w:val="00D32AAD"/>
    <w:rsid w:val="00D45569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B55C5"/>
    <w:rsid w:val="00DD27CA"/>
    <w:rsid w:val="00DD27FC"/>
    <w:rsid w:val="00DE18C1"/>
    <w:rsid w:val="00DF1C80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0EA7"/>
    <w:rsid w:val="00E71EE1"/>
    <w:rsid w:val="00E73976"/>
    <w:rsid w:val="00E85779"/>
    <w:rsid w:val="00E87B2D"/>
    <w:rsid w:val="00E9172E"/>
    <w:rsid w:val="00E96792"/>
    <w:rsid w:val="00EA48A4"/>
    <w:rsid w:val="00EC2D48"/>
    <w:rsid w:val="00ED421D"/>
    <w:rsid w:val="00ED77D5"/>
    <w:rsid w:val="00ED7810"/>
    <w:rsid w:val="00EF264B"/>
    <w:rsid w:val="00EF5728"/>
    <w:rsid w:val="00F0436A"/>
    <w:rsid w:val="00F04AC9"/>
    <w:rsid w:val="00F32003"/>
    <w:rsid w:val="00F32DBD"/>
    <w:rsid w:val="00F33D39"/>
    <w:rsid w:val="00F34926"/>
    <w:rsid w:val="00F50C59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C455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D7A8-82FC-466F-9C4F-6B12B536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7</cp:revision>
  <cp:lastPrinted>2023-12-29T07:08:00Z</cp:lastPrinted>
  <dcterms:created xsi:type="dcterms:W3CDTF">2023-12-29T05:24:00Z</dcterms:created>
  <dcterms:modified xsi:type="dcterms:W3CDTF">2023-12-29T07:12:00Z</dcterms:modified>
</cp:coreProperties>
</file>