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Default="00965FA4">
      <w:pPr>
        <w:rPr>
          <w:sz w:val="2"/>
          <w:szCs w:val="2"/>
        </w:rPr>
      </w:pPr>
      <w:bookmarkStart w:id="0" w:name="_GoBack"/>
      <w:bookmarkEnd w:id="0"/>
    </w:p>
    <w:p w:rsidR="00965FA4" w:rsidRPr="00523ECC" w:rsidRDefault="00523ECC" w:rsidP="000776C5">
      <w:pPr>
        <w:pStyle w:val="40"/>
        <w:framePr w:w="5088" w:h="1529" w:hRule="exact" w:wrap="none" w:vAnchor="page" w:hAnchor="page" w:x="825" w:y="4534"/>
        <w:shd w:val="clear" w:color="auto" w:fill="auto"/>
        <w:spacing w:before="0" w:after="0" w:line="360" w:lineRule="exact"/>
        <w:ind w:left="40"/>
        <w:rPr>
          <w:rFonts w:ascii="Times New Roman" w:hAnsi="Times New Roman" w:cs="Times New Roman"/>
          <w:color w:val="FF0000"/>
          <w:sz w:val="32"/>
          <w:szCs w:val="32"/>
        </w:rPr>
      </w:pPr>
      <w:r w:rsidRPr="00523ECC">
        <w:rPr>
          <w:rFonts w:ascii="Times New Roman" w:hAnsi="Times New Roman" w:cs="Times New Roman"/>
          <w:b/>
          <w:color w:val="0070C0"/>
          <w:sz w:val="32"/>
          <w:szCs w:val="32"/>
        </w:rPr>
        <w:t>ГОСУДАРСТВЕННАЯ 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НСПЕКЦИЯ ТРУДА В АСТРАХАНСКОЙ ОБ</w:t>
      </w:r>
      <w:r w:rsidRPr="00523ECC">
        <w:rPr>
          <w:rFonts w:ascii="Times New Roman" w:hAnsi="Times New Roman" w:cs="Times New Roman"/>
          <w:b/>
          <w:color w:val="0070C0"/>
          <w:sz w:val="32"/>
          <w:szCs w:val="32"/>
        </w:rPr>
        <w:t>ЛАСТИ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523ECC">
        <w:rPr>
          <w:rFonts w:ascii="Times New Roman" w:hAnsi="Times New Roman" w:cs="Times New Roman"/>
          <w:b/>
          <w:color w:val="FF0000"/>
          <w:sz w:val="32"/>
          <w:szCs w:val="32"/>
        </w:rPr>
        <w:t>ИНФОРМИРУЕТ</w:t>
      </w:r>
    </w:p>
    <w:p w:rsidR="000776C5" w:rsidRDefault="000776C5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776C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ЭЛЕКТРОННАЯ ТРУДОВАЯ КНИЖКА</w:t>
      </w:r>
    </w:p>
    <w:p w:rsidR="000776C5" w:rsidRPr="000776C5" w:rsidRDefault="000776C5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907DE" w:rsidRPr="009907DE" w:rsidRDefault="009907DE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907D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 1 января 2020 года работодатель обязан </w:t>
      </w:r>
      <w:r w:rsidRPr="000776C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ежемесячно</w:t>
      </w:r>
      <w:r w:rsidRPr="009907D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представлять в </w:t>
      </w:r>
      <w:r w:rsidRPr="000776C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Пенсионный</w:t>
      </w:r>
      <w:r w:rsidRPr="009907D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фонд России сведения о трудовой деятельности работников, на основе которых будут формироваться электронные трудовые книжки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9907DE" w:rsidRDefault="009907DE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776C5" w:rsidRDefault="000776C5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Style w:val="512pt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У работников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, к</w:t>
      </w:r>
      <w:r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оторые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впервые </w:t>
      </w:r>
      <w:proofErr w:type="gramStart"/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устро</w:t>
      </w:r>
      <w:r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я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тся</w:t>
      </w:r>
      <w:r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на работу</w:t>
      </w:r>
      <w:r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начиная</w:t>
      </w:r>
      <w:proofErr w:type="gramEnd"/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965FA4" w:rsidRDefault="000776C5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Style w:val="512pt"/>
          <w:rFonts w:ascii="Times New Roman" w:hAnsi="Times New Roman" w:cs="Times New Roman"/>
          <w:color w:val="0070C0"/>
          <w:sz w:val="28"/>
          <w:szCs w:val="28"/>
        </w:rPr>
        <w:t>с</w:t>
      </w:r>
      <w:r w:rsidR="007611A5" w:rsidRPr="009907DE">
        <w:rPr>
          <w:rStyle w:val="512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2021 года,</w:t>
      </w:r>
      <w:r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сведения о трудовой деятельности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br/>
        <w:t xml:space="preserve">будут формироваться </w:t>
      </w:r>
      <w:r w:rsidR="007611A5" w:rsidRPr="000776C5">
        <w:rPr>
          <w:rStyle w:val="51"/>
          <w:rFonts w:ascii="Times New Roman" w:hAnsi="Times New Roman" w:cs="Times New Roman"/>
          <w:b/>
          <w:bCs/>
          <w:i/>
          <w:color w:val="0070C0"/>
          <w:sz w:val="28"/>
          <w:szCs w:val="28"/>
        </w:rPr>
        <w:t>только</w:t>
      </w:r>
      <w:r w:rsidR="007611A5" w:rsidRPr="000776C5">
        <w:rPr>
          <w:rStyle w:val="51"/>
          <w:rFonts w:ascii="Times New Roman" w:hAnsi="Times New Roman" w:cs="Times New Roman"/>
          <w:b/>
          <w:bCs/>
          <w:i/>
          <w:color w:val="0070C0"/>
          <w:sz w:val="28"/>
          <w:szCs w:val="28"/>
        </w:rPr>
        <w:br/>
        <w:t>в электронной форме</w:t>
      </w:r>
      <w:r w:rsidR="007611A5" w:rsidRPr="009907DE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9907DE" w:rsidRDefault="009907DE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907DE" w:rsidRPr="000776C5" w:rsidRDefault="009907DE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776C5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До 31 декабря </w:t>
      </w:r>
      <w:r w:rsidR="000776C5" w:rsidRPr="000776C5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2020 всем работникам </w:t>
      </w:r>
      <w:r w:rsidR="000776C5" w:rsidRPr="000776C5">
        <w:rPr>
          <w:rStyle w:val="51"/>
          <w:rFonts w:ascii="Times New Roman" w:hAnsi="Times New Roman" w:cs="Times New Roman"/>
          <w:b/>
          <w:bCs/>
          <w:i/>
          <w:color w:val="0070C0"/>
          <w:sz w:val="28"/>
          <w:szCs w:val="28"/>
        </w:rPr>
        <w:t>необходимо подать заявление</w:t>
      </w:r>
      <w:r w:rsidR="000776C5" w:rsidRPr="000776C5">
        <w:rPr>
          <w:rStyle w:val="51"/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своему работодателю о переходе на электронную трудовую книжку или о сохранении бумажной трудовой книжки  </w:t>
      </w:r>
    </w:p>
    <w:p w:rsidR="009907DE" w:rsidRPr="000776C5" w:rsidRDefault="000776C5" w:rsidP="00BF009F">
      <w:pPr>
        <w:pStyle w:val="50"/>
        <w:framePr w:w="4670" w:h="8779" w:hRule="exact" w:wrap="none" w:vAnchor="page" w:hAnchor="page" w:x="1041" w:y="706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auto"/>
        <w:spacing w:before="0"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907DE">
        <w:rPr>
          <w:rStyle w:val="a6"/>
          <w:color w:val="0070C0"/>
        </w:rPr>
        <w:t xml:space="preserve"> </w:t>
      </w:r>
      <w:r w:rsidR="009907DE" w:rsidRPr="000776C5">
        <w:rPr>
          <w:rStyle w:val="a6"/>
          <w:i/>
          <w:color w:val="0070C0"/>
        </w:rPr>
        <w:t>(федеральные законы № 436 и №439 от 16.12.2019)</w:t>
      </w:r>
    </w:p>
    <w:p w:rsidR="00BF009F" w:rsidRPr="00825CA0" w:rsidRDefault="00BF009F" w:rsidP="00825CA0">
      <w:pPr>
        <w:pStyle w:val="20"/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auto"/>
        <w:spacing w:before="0" w:line="322" w:lineRule="exact"/>
        <w:ind w:firstLine="0"/>
        <w:jc w:val="center"/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5CA0"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  <w:t>ПРЕДПИСАНИЕ -</w:t>
      </w:r>
    </w:p>
    <w:p w:rsidR="00965FA4" w:rsidRPr="00825CA0" w:rsidRDefault="00523ECC" w:rsidP="00825CA0">
      <w:pPr>
        <w:pStyle w:val="20"/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auto"/>
        <w:spacing w:before="0" w:line="322" w:lineRule="exact"/>
        <w:ind w:firstLine="0"/>
        <w:jc w:val="center"/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5CA0"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="00BF009F" w:rsidRPr="00825CA0"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  <w:t>СПОЛНИТЕЛЬНЫЙ ДОКУМЕНТ</w:t>
      </w:r>
    </w:p>
    <w:p w:rsidR="00BF009F" w:rsidRPr="00825CA0" w:rsidRDefault="00BF009F" w:rsidP="00825CA0">
      <w:pPr>
        <w:pStyle w:val="20"/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auto"/>
        <w:spacing w:before="0" w:line="322" w:lineRule="exact"/>
        <w:ind w:firstLine="0"/>
        <w:jc w:val="left"/>
        <w:rPr>
          <w:rStyle w:val="21"/>
          <w:b/>
          <w:bCs/>
          <w:color w:val="C00000"/>
          <w:sz w:val="24"/>
          <w:szCs w:val="24"/>
        </w:rPr>
      </w:pPr>
    </w:p>
    <w:p w:rsidR="00BF009F" w:rsidRPr="00825CA0" w:rsidRDefault="00BF009F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0C0"/>
        </w:rPr>
      </w:pPr>
      <w:proofErr w:type="gramStart"/>
      <w:r w:rsidRPr="00825CA0">
        <w:rPr>
          <w:rFonts w:ascii="Times New Roman" w:hAnsi="Times New Roman" w:cs="Times New Roman"/>
          <w:color w:val="0070C0"/>
        </w:rPr>
        <w:t xml:space="preserve"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 (или) других выплат, осуществляемых в рамках трудовых отношений, государственный инспектор труда принимает </w:t>
      </w:r>
      <w:r w:rsidRPr="00825CA0">
        <w:rPr>
          <w:rFonts w:ascii="Times New Roman" w:hAnsi="Times New Roman" w:cs="Times New Roman"/>
          <w:b/>
          <w:i/>
          <w:color w:val="0070C0"/>
        </w:rPr>
        <w:t>решение о принудительном исполнении</w:t>
      </w:r>
      <w:r w:rsidRPr="00825CA0">
        <w:rPr>
          <w:rFonts w:ascii="Times New Roman" w:hAnsi="Times New Roman" w:cs="Times New Roman"/>
          <w:b/>
          <w:color w:val="0070C0"/>
        </w:rPr>
        <w:t xml:space="preserve"> </w:t>
      </w:r>
      <w:r w:rsidRPr="00825CA0">
        <w:rPr>
          <w:rFonts w:ascii="Times New Roman" w:hAnsi="Times New Roman" w:cs="Times New Roman"/>
          <w:color w:val="0070C0"/>
        </w:rPr>
        <w:t>обязанности работодателя по выплате начисленных, но не выплаченных в установленный срок работнику.</w:t>
      </w:r>
      <w:proofErr w:type="gramEnd"/>
    </w:p>
    <w:p w:rsidR="00BF009F" w:rsidRPr="00825CA0" w:rsidRDefault="00BF009F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0C0"/>
        </w:rPr>
      </w:pPr>
      <w:r w:rsidRPr="00825CA0">
        <w:rPr>
          <w:rFonts w:ascii="Times New Roman" w:hAnsi="Times New Roman" w:cs="Times New Roman"/>
          <w:b/>
          <w:i/>
          <w:color w:val="0070C0"/>
        </w:rPr>
        <w:t>Решение</w:t>
      </w:r>
      <w:r w:rsidRPr="00825CA0">
        <w:rPr>
          <w:rFonts w:ascii="Times New Roman" w:hAnsi="Times New Roman" w:cs="Times New Roman"/>
          <w:i/>
          <w:color w:val="0070C0"/>
        </w:rPr>
        <w:t xml:space="preserve"> </w:t>
      </w:r>
      <w:r w:rsidRPr="00825CA0">
        <w:rPr>
          <w:rFonts w:ascii="Times New Roman" w:hAnsi="Times New Roman" w:cs="Times New Roman"/>
          <w:color w:val="0070C0"/>
        </w:rPr>
        <w:t xml:space="preserve">о принудительном исполнении </w:t>
      </w:r>
      <w:r w:rsidRPr="00825CA0">
        <w:rPr>
          <w:rFonts w:ascii="Times New Roman" w:hAnsi="Times New Roman" w:cs="Times New Roman"/>
          <w:b/>
          <w:i/>
          <w:color w:val="0070C0"/>
        </w:rPr>
        <w:t>является исполнительным документом</w:t>
      </w:r>
      <w:r w:rsidRPr="00825CA0">
        <w:rPr>
          <w:rFonts w:ascii="Times New Roman" w:hAnsi="Times New Roman" w:cs="Times New Roman"/>
          <w:color w:val="0070C0"/>
        </w:rPr>
        <w:t xml:space="preserve"> и в случае неисполнения направляется для исполнения в ФССП</w:t>
      </w:r>
    </w:p>
    <w:p w:rsidR="00523ECC" w:rsidRDefault="00523ECC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Arial Narrow" w:hAnsi="Arial Narrow" w:cs="Times New Roman"/>
          <w:b/>
          <w:color w:val="0070C0"/>
          <w:sz w:val="17"/>
          <w:szCs w:val="17"/>
        </w:rPr>
      </w:pPr>
    </w:p>
    <w:p w:rsidR="00523ECC" w:rsidRPr="00523ECC" w:rsidRDefault="00523ECC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Arial Narrow" w:hAnsi="Arial Narrow" w:cs="Times New Roman"/>
          <w:b/>
          <w:color w:val="0070C0"/>
          <w:sz w:val="17"/>
          <w:szCs w:val="17"/>
        </w:rPr>
      </w:pPr>
      <w:r w:rsidRPr="00523ECC">
        <w:rPr>
          <w:rFonts w:ascii="Arial Narrow" w:hAnsi="Arial Narrow" w:cs="Times New Roman"/>
          <w:b/>
          <w:color w:val="0070C0"/>
          <w:sz w:val="17"/>
          <w:szCs w:val="17"/>
        </w:rPr>
        <w:t xml:space="preserve">(федеральный закон </w:t>
      </w:r>
      <w:r w:rsidRPr="00523ECC">
        <w:rPr>
          <w:rFonts w:ascii="Arial Narrow" w:hAnsi="Arial Narrow" w:cs="Arial"/>
          <w:b/>
          <w:color w:val="0070C0"/>
          <w:sz w:val="17"/>
          <w:szCs w:val="17"/>
          <w:shd w:val="clear" w:color="auto" w:fill="FFFFFF"/>
        </w:rPr>
        <w:t>от 02.12.2019 N 393-ФЗ</w:t>
      </w:r>
      <w:r>
        <w:rPr>
          <w:rFonts w:ascii="Arial Narrow" w:hAnsi="Arial Narrow" w:cs="Arial"/>
          <w:b/>
          <w:color w:val="0070C0"/>
          <w:sz w:val="17"/>
          <w:szCs w:val="17"/>
          <w:shd w:val="clear" w:color="auto" w:fill="FFFFFF"/>
        </w:rPr>
        <w:t>)</w:t>
      </w:r>
    </w:p>
    <w:p w:rsidR="00523ECC" w:rsidRPr="00523ECC" w:rsidRDefault="00523ECC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BF009F" w:rsidRPr="00BF009F" w:rsidRDefault="00BF009F" w:rsidP="00825CA0">
      <w:pPr>
        <w:pStyle w:val="20"/>
        <w:framePr w:w="5035" w:h="6037" w:hRule="exact" w:wrap="none" w:vAnchor="page" w:hAnchor="page" w:x="6162" w:y="9993"/>
        <w:shd w:val="clear" w:color="auto" w:fill="auto"/>
        <w:spacing w:before="0" w:line="322" w:lineRule="exact"/>
        <w:ind w:firstLine="0"/>
        <w:jc w:val="center"/>
        <w:rPr>
          <w:color w:val="C00000"/>
          <w:sz w:val="28"/>
          <w:szCs w:val="28"/>
        </w:rPr>
      </w:pPr>
    </w:p>
    <w:p w:rsidR="00965FA4" w:rsidRDefault="00965FA4">
      <w:pPr>
        <w:framePr w:wrap="none" w:vAnchor="page" w:hAnchor="page" w:x="10084" w:y="14003"/>
        <w:rPr>
          <w:sz w:val="2"/>
          <w:szCs w:val="2"/>
        </w:rPr>
      </w:pPr>
    </w:p>
    <w:p w:rsidR="00825CA0" w:rsidRDefault="000776C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E6D1D7" wp14:editId="0C0CDD3B">
                <wp:simplePos x="0" y="0"/>
                <wp:positionH relativeFrom="page">
                  <wp:posOffset>524510</wp:posOffset>
                </wp:positionH>
                <wp:positionV relativeFrom="page">
                  <wp:posOffset>4030980</wp:posOffset>
                </wp:positionV>
                <wp:extent cx="3221990" cy="450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3pt;margin-top:317.4pt;width:253.7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" fillcolor="#0070c0" stroked="f">
                <w10:wrap anchorx="page" anchory="page"/>
              </v:rect>
            </w:pict>
          </mc:Fallback>
        </mc:AlternateConten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752" behindDoc="0" locked="0" layoutInCell="1" allowOverlap="1" wp14:anchorId="648FD5C8" wp14:editId="7D094014">
            <wp:simplePos x="0" y="0"/>
            <wp:positionH relativeFrom="column">
              <wp:posOffset>614238</wp:posOffset>
            </wp:positionH>
            <wp:positionV relativeFrom="paragraph">
              <wp:posOffset>288897</wp:posOffset>
            </wp:positionV>
            <wp:extent cx="2449002" cy="2019632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9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Default="00825CA0" w:rsidP="00EA1B40">
      <w:pPr>
        <w:framePr w:w="4973" w:h="2292" w:hRule="exact" w:wrap="none" w:vAnchor="page" w:hAnchor="page" w:x="6199" w:y="928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CA0">
        <w:rPr>
          <w:rFonts w:ascii="Times New Roman" w:hAnsi="Times New Roman" w:cs="Times New Roman"/>
          <w:b/>
          <w:color w:val="FF0000"/>
          <w:sz w:val="28"/>
          <w:szCs w:val="28"/>
        </w:rPr>
        <w:t>МРОТ</w:t>
      </w:r>
    </w:p>
    <w:p w:rsidR="00EA1B40" w:rsidRPr="00EA1B40" w:rsidRDefault="00EA1B40" w:rsidP="00EA1B40">
      <w:pPr>
        <w:framePr w:w="4973" w:h="2292" w:hRule="exact" w:wrap="none" w:vAnchor="page" w:hAnchor="page" w:x="6199" w:y="928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:rsidR="00825CA0" w:rsidRDefault="00825CA0" w:rsidP="00EA1B40">
      <w:pPr>
        <w:framePr w:w="4973" w:h="2292" w:hRule="exact" w:wrap="none" w:vAnchor="page" w:hAnchor="page" w:x="6199" w:y="928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</w:rPr>
      </w:pPr>
      <w:r w:rsidRPr="00825CA0">
        <w:rPr>
          <w:rFonts w:ascii="Times New Roman" w:hAnsi="Times New Roman" w:cs="Times New Roman"/>
          <w:b/>
          <w:color w:val="0070C0"/>
        </w:rPr>
        <w:t xml:space="preserve">С 1 января 2020 года минимальный </w:t>
      </w:r>
      <w:proofErr w:type="gramStart"/>
      <w:r w:rsidRPr="00825CA0">
        <w:rPr>
          <w:rFonts w:ascii="Times New Roman" w:hAnsi="Times New Roman" w:cs="Times New Roman"/>
          <w:b/>
          <w:color w:val="0070C0"/>
        </w:rPr>
        <w:t>размер оплаты труда</w:t>
      </w:r>
      <w:proofErr w:type="gramEnd"/>
      <w:r w:rsidRPr="00825CA0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 xml:space="preserve">на территории РФ </w:t>
      </w:r>
      <w:r w:rsidRPr="00825CA0">
        <w:rPr>
          <w:rFonts w:ascii="Times New Roman" w:hAnsi="Times New Roman" w:cs="Times New Roman"/>
          <w:b/>
          <w:color w:val="0070C0"/>
        </w:rPr>
        <w:t>составил</w:t>
      </w:r>
    </w:p>
    <w:p w:rsidR="00825CA0" w:rsidRDefault="00825CA0" w:rsidP="00EA1B40">
      <w:pPr>
        <w:framePr w:w="4973" w:h="2292" w:hRule="exact" w:wrap="none" w:vAnchor="page" w:hAnchor="page" w:x="6199" w:y="928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  <w:r w:rsidRPr="00825CA0">
        <w:rPr>
          <w:rFonts w:ascii="Times New Roman" w:hAnsi="Times New Roman" w:cs="Times New Roman"/>
          <w:b/>
          <w:color w:val="0070C0"/>
        </w:rPr>
        <w:t xml:space="preserve"> 12 тысяч 130 </w:t>
      </w:r>
      <w:r>
        <w:rPr>
          <w:rFonts w:ascii="Times New Roman" w:hAnsi="Times New Roman" w:cs="Times New Roman"/>
          <w:b/>
          <w:color w:val="0070C0"/>
        </w:rPr>
        <w:t>рублей в месяц.</w:t>
      </w:r>
    </w:p>
    <w:p w:rsidR="00825CA0" w:rsidRDefault="00825CA0" w:rsidP="00EA1B40">
      <w:pPr>
        <w:framePr w:w="4973" w:h="2292" w:hRule="exact" w:wrap="none" w:vAnchor="page" w:hAnchor="page" w:x="6199" w:y="928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</w:rPr>
      </w:pPr>
    </w:p>
    <w:p w:rsidR="00825CA0" w:rsidRPr="00EA1B40" w:rsidRDefault="00825CA0" w:rsidP="00EA1B40">
      <w:pPr>
        <w:framePr w:w="4973" w:h="2292" w:hRule="exact" w:wrap="none" w:vAnchor="page" w:hAnchor="page" w:x="6199" w:y="928"/>
        <w:pBdr>
          <w:top w:val="single" w:sz="4" w:space="1" w:color="002060"/>
          <w:left w:val="single" w:sz="4" w:space="1" w:color="002060"/>
          <w:bottom w:val="single" w:sz="4" w:space="1" w:color="002060"/>
          <w:right w:val="single" w:sz="4" w:space="1" w:color="002060"/>
        </w:pBdr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 w:rsidRPr="00EA1B40">
        <w:rPr>
          <w:rFonts w:ascii="Arial Narrow" w:hAnsi="Arial Narrow" w:cs="Times New Roman"/>
          <w:b/>
          <w:i/>
          <w:color w:val="0070C0"/>
          <w:sz w:val="17"/>
          <w:szCs w:val="17"/>
        </w:rPr>
        <w:t>(</w:t>
      </w:r>
      <w:hyperlink r:id="rId9" w:history="1">
        <w:r w:rsidRPr="00EA1B40">
          <w:rPr>
            <w:rStyle w:val="a3"/>
            <w:rFonts w:ascii="Arial Narrow" w:hAnsi="Arial Narrow" w:cs="Arial"/>
            <w:b/>
            <w:bCs/>
            <w:i/>
            <w:color w:val="0070C0"/>
            <w:spacing w:val="2"/>
            <w:sz w:val="17"/>
            <w:szCs w:val="17"/>
            <w:u w:val="none"/>
          </w:rPr>
          <w:t>федеральный закон от 27.12.2019 N 463-ФЗ) </w:t>
        </w:r>
      </w:hyperlink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rPr>
          <w:sz w:val="2"/>
          <w:szCs w:val="2"/>
        </w:rPr>
      </w:pPr>
    </w:p>
    <w:p w:rsidR="00825CA0" w:rsidRDefault="00825CA0" w:rsidP="00825CA0">
      <w:pPr>
        <w:rPr>
          <w:sz w:val="2"/>
          <w:szCs w:val="2"/>
        </w:rPr>
      </w:pPr>
    </w:p>
    <w:p w:rsidR="00825CA0" w:rsidRPr="00825CA0" w:rsidRDefault="00825CA0" w:rsidP="00825CA0">
      <w:pPr>
        <w:pStyle w:val="20"/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auto"/>
        <w:spacing w:before="0" w:line="322" w:lineRule="exact"/>
        <w:ind w:firstLine="0"/>
        <w:jc w:val="center"/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5CA0"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  <w:t>ПРЕДПИСАНИЕ -</w:t>
      </w:r>
    </w:p>
    <w:p w:rsidR="00825CA0" w:rsidRPr="00825CA0" w:rsidRDefault="00825CA0" w:rsidP="00825CA0">
      <w:pPr>
        <w:pStyle w:val="20"/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auto"/>
        <w:spacing w:before="0" w:line="322" w:lineRule="exact"/>
        <w:ind w:firstLine="0"/>
        <w:jc w:val="center"/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5CA0">
        <w:rPr>
          <w:rStyle w:val="21"/>
          <w:rFonts w:ascii="Times New Roman" w:hAnsi="Times New Roman" w:cs="Times New Roman"/>
          <w:b/>
          <w:bCs/>
          <w:color w:val="FF0000"/>
          <w:sz w:val="24"/>
          <w:szCs w:val="24"/>
        </w:rPr>
        <w:t>ИСПОЛНИТЕЛЬНЫЙ ДОКУМЕНТ</w:t>
      </w:r>
    </w:p>
    <w:p w:rsidR="00825CA0" w:rsidRPr="00825CA0" w:rsidRDefault="00825CA0" w:rsidP="00825CA0">
      <w:pPr>
        <w:pStyle w:val="20"/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shd w:val="clear" w:color="auto" w:fill="auto"/>
        <w:spacing w:before="0" w:line="322" w:lineRule="exact"/>
        <w:ind w:firstLine="0"/>
        <w:jc w:val="left"/>
        <w:rPr>
          <w:rStyle w:val="21"/>
          <w:b/>
          <w:bCs/>
          <w:color w:val="C00000"/>
          <w:sz w:val="24"/>
          <w:szCs w:val="24"/>
        </w:rPr>
      </w:pPr>
    </w:p>
    <w:p w:rsidR="00825CA0" w:rsidRPr="00825CA0" w:rsidRDefault="00825CA0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0C0"/>
        </w:rPr>
      </w:pPr>
      <w:proofErr w:type="gramStart"/>
      <w:r w:rsidRPr="00825CA0">
        <w:rPr>
          <w:rFonts w:ascii="Times New Roman" w:hAnsi="Times New Roman" w:cs="Times New Roman"/>
          <w:color w:val="0070C0"/>
        </w:rPr>
        <w:t xml:space="preserve"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 (или) других выплат, осуществляемых в рамках трудовых отношений, государственный инспектор труда принимает </w:t>
      </w:r>
      <w:r w:rsidRPr="00825CA0">
        <w:rPr>
          <w:rFonts w:ascii="Times New Roman" w:hAnsi="Times New Roman" w:cs="Times New Roman"/>
          <w:b/>
          <w:i/>
          <w:color w:val="0070C0"/>
        </w:rPr>
        <w:t>решение о принудительном исполнении</w:t>
      </w:r>
      <w:r w:rsidRPr="00825CA0">
        <w:rPr>
          <w:rFonts w:ascii="Times New Roman" w:hAnsi="Times New Roman" w:cs="Times New Roman"/>
          <w:b/>
          <w:color w:val="0070C0"/>
        </w:rPr>
        <w:t xml:space="preserve"> </w:t>
      </w:r>
      <w:r w:rsidRPr="00825CA0">
        <w:rPr>
          <w:rFonts w:ascii="Times New Roman" w:hAnsi="Times New Roman" w:cs="Times New Roman"/>
          <w:color w:val="0070C0"/>
        </w:rPr>
        <w:t>обязанности работодателя по выплате начисленных, но не выплаченных в установленный срок работнику.</w:t>
      </w:r>
      <w:proofErr w:type="gramEnd"/>
    </w:p>
    <w:p w:rsidR="00825CA0" w:rsidRPr="00825CA0" w:rsidRDefault="00825CA0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70C0"/>
        </w:rPr>
      </w:pPr>
      <w:r w:rsidRPr="00825CA0">
        <w:rPr>
          <w:rFonts w:ascii="Times New Roman" w:hAnsi="Times New Roman" w:cs="Times New Roman"/>
          <w:b/>
          <w:i/>
          <w:color w:val="0070C0"/>
        </w:rPr>
        <w:t>Решение</w:t>
      </w:r>
      <w:r w:rsidRPr="00825CA0">
        <w:rPr>
          <w:rFonts w:ascii="Times New Roman" w:hAnsi="Times New Roman" w:cs="Times New Roman"/>
          <w:i/>
          <w:color w:val="0070C0"/>
        </w:rPr>
        <w:t xml:space="preserve"> </w:t>
      </w:r>
      <w:r w:rsidRPr="00825CA0">
        <w:rPr>
          <w:rFonts w:ascii="Times New Roman" w:hAnsi="Times New Roman" w:cs="Times New Roman"/>
          <w:color w:val="0070C0"/>
        </w:rPr>
        <w:t xml:space="preserve">о принудительном исполнении </w:t>
      </w:r>
      <w:r w:rsidRPr="00825CA0">
        <w:rPr>
          <w:rFonts w:ascii="Times New Roman" w:hAnsi="Times New Roman" w:cs="Times New Roman"/>
          <w:b/>
          <w:i/>
          <w:color w:val="0070C0"/>
        </w:rPr>
        <w:t>является исполнительным документом</w:t>
      </w:r>
      <w:r w:rsidRPr="00825CA0">
        <w:rPr>
          <w:rFonts w:ascii="Times New Roman" w:hAnsi="Times New Roman" w:cs="Times New Roman"/>
          <w:color w:val="0070C0"/>
        </w:rPr>
        <w:t xml:space="preserve"> и в случае неисполнения направляется для исполнения в ФССП</w:t>
      </w:r>
    </w:p>
    <w:p w:rsidR="00825CA0" w:rsidRDefault="00825CA0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Arial Narrow" w:hAnsi="Arial Narrow" w:cs="Times New Roman"/>
          <w:b/>
          <w:color w:val="0070C0"/>
          <w:sz w:val="17"/>
          <w:szCs w:val="17"/>
        </w:rPr>
      </w:pPr>
    </w:p>
    <w:p w:rsidR="00825CA0" w:rsidRPr="00523ECC" w:rsidRDefault="00825CA0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jc w:val="center"/>
        <w:rPr>
          <w:rFonts w:ascii="Arial Narrow" w:hAnsi="Arial Narrow" w:cs="Times New Roman"/>
          <w:b/>
          <w:color w:val="0070C0"/>
          <w:sz w:val="17"/>
          <w:szCs w:val="17"/>
        </w:rPr>
      </w:pPr>
      <w:r w:rsidRPr="00523ECC">
        <w:rPr>
          <w:rFonts w:ascii="Arial Narrow" w:hAnsi="Arial Narrow" w:cs="Times New Roman"/>
          <w:b/>
          <w:color w:val="0070C0"/>
          <w:sz w:val="17"/>
          <w:szCs w:val="17"/>
        </w:rPr>
        <w:t xml:space="preserve">(федеральный закон </w:t>
      </w:r>
      <w:r w:rsidRPr="00523ECC">
        <w:rPr>
          <w:rFonts w:ascii="Arial Narrow" w:hAnsi="Arial Narrow" w:cs="Arial"/>
          <w:b/>
          <w:color w:val="0070C0"/>
          <w:sz w:val="17"/>
          <w:szCs w:val="17"/>
          <w:shd w:val="clear" w:color="auto" w:fill="FFFFFF"/>
        </w:rPr>
        <w:t>от 02.12.2019 N 393-ФЗ</w:t>
      </w:r>
      <w:r>
        <w:rPr>
          <w:rFonts w:ascii="Arial Narrow" w:hAnsi="Arial Narrow" w:cs="Arial"/>
          <w:b/>
          <w:color w:val="0070C0"/>
          <w:sz w:val="17"/>
          <w:szCs w:val="17"/>
          <w:shd w:val="clear" w:color="auto" w:fill="FFFFFF"/>
        </w:rPr>
        <w:t>)</w:t>
      </w:r>
    </w:p>
    <w:p w:rsidR="00825CA0" w:rsidRPr="00523ECC" w:rsidRDefault="00825CA0" w:rsidP="00825CA0">
      <w:pPr>
        <w:framePr w:w="5035" w:h="6037" w:hRule="exact" w:wrap="none" w:vAnchor="page" w:hAnchor="page" w:x="6162" w:y="9993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25CA0" w:rsidRPr="00BF009F" w:rsidRDefault="00825CA0" w:rsidP="00825CA0">
      <w:pPr>
        <w:pStyle w:val="20"/>
        <w:framePr w:w="5035" w:h="6037" w:hRule="exact" w:wrap="none" w:vAnchor="page" w:hAnchor="page" w:x="6162" w:y="9993"/>
        <w:shd w:val="clear" w:color="auto" w:fill="auto"/>
        <w:spacing w:before="0" w:line="322" w:lineRule="exact"/>
        <w:ind w:firstLine="0"/>
        <w:jc w:val="center"/>
        <w:rPr>
          <w:color w:val="C00000"/>
          <w:sz w:val="28"/>
          <w:szCs w:val="28"/>
        </w:rPr>
      </w:pPr>
    </w:p>
    <w:p w:rsidR="00EA1B40" w:rsidRPr="00825CA0" w:rsidRDefault="00EA1B40" w:rsidP="00EA1B40">
      <w:pPr>
        <w:pStyle w:val="20"/>
        <w:framePr w:w="5048" w:h="6212" w:hRule="exact" w:wrap="none" w:vAnchor="page" w:hAnchor="page" w:x="6199" w:y="3545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auto"/>
        <w:spacing w:before="0" w:line="326" w:lineRule="exact"/>
        <w:ind w:right="43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5CA0">
        <w:rPr>
          <w:rFonts w:ascii="Times New Roman" w:hAnsi="Times New Roman" w:cs="Times New Roman"/>
          <w:color w:val="FF0000"/>
          <w:sz w:val="28"/>
          <w:szCs w:val="28"/>
        </w:rPr>
        <w:t>ВЫБОР БАНКА</w:t>
      </w:r>
    </w:p>
    <w:p w:rsidR="00EA1B40" w:rsidRPr="00825CA0" w:rsidRDefault="00EA1B40" w:rsidP="00EA1B40">
      <w:pPr>
        <w:pStyle w:val="20"/>
        <w:framePr w:w="5048" w:h="6212" w:hRule="exact" w:wrap="none" w:vAnchor="page" w:hAnchor="page" w:x="6199" w:y="3545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auto"/>
        <w:spacing w:before="0" w:line="326" w:lineRule="exact"/>
        <w:ind w:right="43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1B40" w:rsidRPr="00825CA0" w:rsidRDefault="00EA1B40" w:rsidP="00EA1B40">
      <w:pPr>
        <w:pStyle w:val="20"/>
        <w:framePr w:w="5048" w:h="6212" w:hRule="exact" w:wrap="none" w:vAnchor="page" w:hAnchor="page" w:x="6199" w:y="3545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auto"/>
        <w:spacing w:before="0" w:line="326" w:lineRule="exact"/>
        <w:ind w:right="43" w:firstLine="0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25C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Работник </w:t>
      </w:r>
      <w:r w:rsidRPr="00825CA0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имеет пра</w:t>
      </w:r>
      <w:r w:rsidRPr="00825C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во заменить банк, в который ему перечисляется зарплата, уведомив об этом работодателю в письменной форме не менее чем за 15 календарных дней до дня выплаты зарплаты</w:t>
      </w:r>
      <w:r w:rsidRPr="00825CA0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825C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(ч. 3 ст. 136 ТК РФ). </w:t>
      </w:r>
    </w:p>
    <w:p w:rsidR="00EA1B40" w:rsidRPr="00825CA0" w:rsidRDefault="00EA1B40" w:rsidP="00EA1B40">
      <w:pPr>
        <w:pStyle w:val="20"/>
        <w:framePr w:w="5048" w:h="6212" w:hRule="exact" w:wrap="none" w:vAnchor="page" w:hAnchor="page" w:x="6199" w:y="3545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auto"/>
        <w:spacing w:before="0" w:line="326" w:lineRule="exact"/>
        <w:ind w:right="43" w:firstLine="0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25C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Замена возможна как при заключении трудового договора, так и в любое другое время, пока продолжаются трудовые отношения с работодателем. </w:t>
      </w:r>
    </w:p>
    <w:p w:rsidR="00EA1B40" w:rsidRPr="00825CA0" w:rsidRDefault="00EA1B40" w:rsidP="00EA1B40">
      <w:pPr>
        <w:pStyle w:val="20"/>
        <w:framePr w:w="5048" w:h="6212" w:hRule="exact" w:wrap="none" w:vAnchor="page" w:hAnchor="page" w:x="6199" w:y="3545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auto"/>
        <w:spacing w:before="0" w:line="326" w:lineRule="exact"/>
        <w:ind w:right="43" w:firstLine="0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25C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Работник может воспользоваться правом выбора «зарплатного» банка любое число раз, открывая счета в разных кредитных организациях - никаких ограничений для этого нет.</w:t>
      </w:r>
    </w:p>
    <w:p w:rsidR="00EA1B40" w:rsidRPr="00BF009F" w:rsidRDefault="00EA1B40" w:rsidP="00EA1B40">
      <w:pPr>
        <w:pStyle w:val="20"/>
        <w:framePr w:w="5048" w:h="6212" w:hRule="exact" w:wrap="none" w:vAnchor="page" w:hAnchor="page" w:x="6199" w:y="3545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auto"/>
        <w:spacing w:before="0" w:line="326" w:lineRule="exact"/>
        <w:ind w:right="43" w:firstLine="0"/>
        <w:jc w:val="center"/>
        <w:rPr>
          <w:rFonts w:ascii="Arial Narrow" w:hAnsi="Arial Narrow" w:cs="Arial"/>
          <w:i/>
          <w:color w:val="0070C0"/>
          <w:sz w:val="17"/>
          <w:szCs w:val="17"/>
        </w:rPr>
      </w:pPr>
      <w:r w:rsidRPr="00BF009F">
        <w:rPr>
          <w:rFonts w:ascii="Arial Narrow" w:hAnsi="Arial Narrow" w:cs="Arial"/>
          <w:i/>
          <w:color w:val="0070C0"/>
          <w:sz w:val="17"/>
          <w:szCs w:val="17"/>
          <w:shd w:val="clear" w:color="auto" w:fill="FFFFFF"/>
        </w:rPr>
        <w:t>(федеральный закон от 26.07.2019 № 231-ФЗ)</w:t>
      </w:r>
    </w:p>
    <w:p w:rsidR="00965FA4" w:rsidRPr="00825CA0" w:rsidRDefault="00825CA0" w:rsidP="00825CA0">
      <w:pPr>
        <w:tabs>
          <w:tab w:val="left" w:pos="807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965FA4" w:rsidRPr="00825C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A5" w:rsidRDefault="007611A5">
      <w:r>
        <w:separator/>
      </w:r>
    </w:p>
  </w:endnote>
  <w:endnote w:type="continuationSeparator" w:id="0">
    <w:p w:rsidR="007611A5" w:rsidRDefault="007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A5" w:rsidRDefault="007611A5">
      <w:r>
        <w:separator/>
      </w:r>
    </w:p>
  </w:footnote>
  <w:footnote w:type="continuationSeparator" w:id="0">
    <w:p w:rsidR="007611A5" w:rsidRDefault="007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55A"/>
    <w:multiLevelType w:val="multilevel"/>
    <w:tmpl w:val="D69A7EF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776C5"/>
    <w:rsid w:val="000F77AA"/>
    <w:rsid w:val="00523ECC"/>
    <w:rsid w:val="007611A5"/>
    <w:rsid w:val="00825CA0"/>
    <w:rsid w:val="00830CD0"/>
    <w:rsid w:val="00965FA4"/>
    <w:rsid w:val="009907DE"/>
    <w:rsid w:val="00BF009F"/>
    <w:rsid w:val="00EA1B40"/>
    <w:rsid w:val="00E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4">
    <w:name w:val="Сноска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картинке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3" w:lineRule="exact"/>
      <w:jc w:val="center"/>
    </w:pPr>
    <w:rPr>
      <w:rFonts w:ascii="Trebuchet MS" w:eastAsia="Trebuchet MS" w:hAnsi="Trebuchet MS" w:cs="Trebuchet MS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center"/>
    </w:pPr>
    <w:rPr>
      <w:rFonts w:ascii="Trebuchet MS" w:eastAsia="Trebuchet MS" w:hAnsi="Trebuchet MS" w:cs="Trebuchet MS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ind w:hanging="180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326" w:lineRule="exact"/>
      <w:ind w:hanging="200"/>
      <w:jc w:val="both"/>
    </w:pPr>
    <w:rPr>
      <w:rFonts w:ascii="Trebuchet MS" w:eastAsia="Trebuchet MS" w:hAnsi="Trebuchet MS" w:cs="Trebuchet M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60" w:line="322" w:lineRule="exact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54" w:lineRule="exact"/>
      <w:jc w:val="center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9907DE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7DE"/>
    <w:rPr>
      <w:color w:val="000000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9907DE"/>
    <w:pPr>
      <w:spacing w:after="200"/>
    </w:pPr>
    <w:rPr>
      <w:b/>
      <w:bCs/>
      <w:color w:val="5B9BD5" w:themeColor="accent1"/>
      <w:sz w:val="18"/>
      <w:szCs w:val="18"/>
    </w:rPr>
  </w:style>
  <w:style w:type="character" w:styleId="ad">
    <w:name w:val="Strong"/>
    <w:basedOn w:val="a0"/>
    <w:uiPriority w:val="22"/>
    <w:qFormat/>
    <w:rsid w:val="00825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a4">
    <w:name w:val="Сноска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картинке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3" w:lineRule="exact"/>
      <w:jc w:val="center"/>
    </w:pPr>
    <w:rPr>
      <w:rFonts w:ascii="Trebuchet MS" w:eastAsia="Trebuchet MS" w:hAnsi="Trebuchet MS" w:cs="Trebuchet MS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center"/>
    </w:pPr>
    <w:rPr>
      <w:rFonts w:ascii="Trebuchet MS" w:eastAsia="Trebuchet MS" w:hAnsi="Trebuchet MS" w:cs="Trebuchet MS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line="0" w:lineRule="atLeast"/>
      <w:ind w:hanging="180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326" w:lineRule="exact"/>
      <w:ind w:hanging="200"/>
      <w:jc w:val="both"/>
    </w:pPr>
    <w:rPr>
      <w:rFonts w:ascii="Trebuchet MS" w:eastAsia="Trebuchet MS" w:hAnsi="Trebuchet MS" w:cs="Trebuchet M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60" w:line="322" w:lineRule="exact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54" w:lineRule="exact"/>
      <w:jc w:val="center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9907DE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7DE"/>
    <w:rPr>
      <w:color w:val="000000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9907DE"/>
    <w:pPr>
      <w:spacing w:after="200"/>
    </w:pPr>
    <w:rPr>
      <w:b/>
      <w:bCs/>
      <w:color w:val="5B9BD5" w:themeColor="accent1"/>
      <w:sz w:val="18"/>
      <w:szCs w:val="18"/>
    </w:rPr>
  </w:style>
  <w:style w:type="character" w:styleId="ad">
    <w:name w:val="Strong"/>
    <w:basedOn w:val="a0"/>
    <w:uiPriority w:val="22"/>
    <w:qFormat/>
    <w:rsid w:val="00825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Ратибор</dc:creator>
  <cp:lastModifiedBy>Котова Елена Станиславовна</cp:lastModifiedBy>
  <cp:revision>2</cp:revision>
  <cp:lastPrinted>2020-02-17T11:08:00Z</cp:lastPrinted>
  <dcterms:created xsi:type="dcterms:W3CDTF">2020-02-17T11:09:00Z</dcterms:created>
  <dcterms:modified xsi:type="dcterms:W3CDTF">2020-02-17T11:09:00Z</dcterms:modified>
</cp:coreProperties>
</file>